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012" w:rsidRPr="00E95A68" w:rsidRDefault="008D0CFC" w:rsidP="00E95A68">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00470" cy="890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7.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905240"/>
                    </a:xfrm>
                    <a:prstGeom prst="rect">
                      <a:avLst/>
                    </a:prstGeom>
                  </pic:spPr>
                </pic:pic>
              </a:graphicData>
            </a:graphic>
          </wp:inline>
        </w:drawing>
      </w:r>
      <w:bookmarkStart w:id="0" w:name="_GoBack"/>
      <w:bookmarkEnd w:id="0"/>
    </w:p>
    <w:p w:rsidR="008D0CFC" w:rsidRDefault="008D0CFC">
      <w:pPr>
        <w:rPr>
          <w:rFonts w:ascii="Times New Roman" w:hAnsi="Times New Roman"/>
          <w:sz w:val="24"/>
          <w:szCs w:val="24"/>
        </w:rPr>
      </w:pPr>
      <w:r>
        <w:rPr>
          <w:rFonts w:ascii="Times New Roman" w:hAnsi="Times New Roman"/>
          <w:sz w:val="24"/>
          <w:szCs w:val="24"/>
        </w:rPr>
        <w:br w:type="page"/>
      </w:r>
    </w:p>
    <w:p w:rsidR="002A259B" w:rsidRDefault="002A259B" w:rsidP="002A259B">
      <w:pPr>
        <w:spacing w:after="0" w:line="240" w:lineRule="auto"/>
        <w:jc w:val="both"/>
        <w:rPr>
          <w:rFonts w:ascii="Times New Roman" w:hAnsi="Times New Roman"/>
          <w:sz w:val="24"/>
          <w:szCs w:val="24"/>
        </w:rPr>
      </w:pPr>
      <w:r w:rsidRPr="00761E94">
        <w:rPr>
          <w:rFonts w:ascii="Times New Roman" w:hAnsi="Times New Roman"/>
          <w:sz w:val="24"/>
          <w:szCs w:val="24"/>
        </w:rPr>
        <w:lastRenderedPageBreak/>
        <w:t>Методические указания разработаны на основе</w:t>
      </w:r>
      <w:r>
        <w:rPr>
          <w:rFonts w:ascii="Times New Roman" w:hAnsi="Times New Roman"/>
          <w:sz w:val="24"/>
          <w:szCs w:val="24"/>
        </w:rPr>
        <w:t>:</w:t>
      </w:r>
    </w:p>
    <w:p w:rsidR="002A259B" w:rsidRDefault="002A259B" w:rsidP="002A259B">
      <w:pPr>
        <w:spacing w:after="0" w:line="240" w:lineRule="auto"/>
        <w:jc w:val="both"/>
        <w:rPr>
          <w:rFonts w:ascii="Times New Roman" w:hAnsi="Times New Roman"/>
          <w:sz w:val="24"/>
          <w:szCs w:val="24"/>
        </w:rPr>
      </w:pPr>
      <w:r>
        <w:rPr>
          <w:rFonts w:ascii="Times New Roman" w:hAnsi="Times New Roman"/>
          <w:sz w:val="24"/>
          <w:szCs w:val="24"/>
        </w:rPr>
        <w:t>-</w:t>
      </w:r>
      <w:r w:rsidRPr="00761E94">
        <w:rPr>
          <w:rFonts w:ascii="Times New Roman" w:hAnsi="Times New Roman"/>
          <w:sz w:val="24"/>
          <w:szCs w:val="24"/>
        </w:rPr>
        <w:t xml:space="preserve"> Федерального государственного образовательного стандарта основного общего образования</w:t>
      </w:r>
      <w:r>
        <w:rPr>
          <w:rFonts w:ascii="Times New Roman" w:hAnsi="Times New Roman"/>
          <w:sz w:val="24"/>
          <w:szCs w:val="24"/>
        </w:rPr>
        <w:t>;</w:t>
      </w:r>
    </w:p>
    <w:p w:rsidR="002A259B" w:rsidRPr="0052094E" w:rsidRDefault="002A259B" w:rsidP="002A259B">
      <w:pPr>
        <w:spacing w:after="0" w:line="240" w:lineRule="auto"/>
        <w:jc w:val="both"/>
        <w:rPr>
          <w:rFonts w:ascii="Times New Roman" w:hAnsi="Times New Roman" w:cs="Times New Roman"/>
          <w:i/>
          <w:sz w:val="24"/>
          <w:szCs w:val="24"/>
        </w:rPr>
      </w:pPr>
      <w:r>
        <w:rPr>
          <w:rFonts w:ascii="Times New Roman" w:hAnsi="Times New Roman"/>
          <w:sz w:val="24"/>
          <w:szCs w:val="24"/>
        </w:rPr>
        <w:t xml:space="preserve">- </w:t>
      </w:r>
      <w:r w:rsidRPr="00761E94">
        <w:rPr>
          <w:rFonts w:ascii="Times New Roman" w:hAnsi="Times New Roman"/>
          <w:sz w:val="24"/>
          <w:szCs w:val="24"/>
        </w:rPr>
        <w:t>Федерального государственного образовательного стандарта среднего профессионального образования по специальност</w:t>
      </w:r>
      <w:r>
        <w:rPr>
          <w:rFonts w:ascii="Times New Roman" w:hAnsi="Times New Roman"/>
          <w:sz w:val="24"/>
          <w:szCs w:val="24"/>
        </w:rPr>
        <w:t xml:space="preserve">и </w:t>
      </w:r>
      <w:r w:rsidRPr="002A259B">
        <w:rPr>
          <w:rFonts w:ascii="Times New Roman" w:hAnsi="Times New Roman" w:cs="Times New Roman"/>
          <w:sz w:val="24"/>
          <w:szCs w:val="24"/>
        </w:rPr>
        <w:t>15.02.01. Монтаж и техническая эксплуатация промышленного оборудования (по отраслям)</w:t>
      </w:r>
      <w:r>
        <w:rPr>
          <w:rFonts w:ascii="Times New Roman" w:hAnsi="Times New Roman" w:cs="Times New Roman"/>
          <w:sz w:val="24"/>
          <w:szCs w:val="24"/>
        </w:rPr>
        <w:t>;</w:t>
      </w:r>
      <w:r w:rsidRPr="0052094E">
        <w:rPr>
          <w:rFonts w:ascii="Times New Roman" w:hAnsi="Times New Roman" w:cs="Times New Roman"/>
          <w:i/>
          <w:sz w:val="24"/>
          <w:szCs w:val="24"/>
        </w:rPr>
        <w:t xml:space="preserve"> </w:t>
      </w:r>
    </w:p>
    <w:p w:rsidR="002A259B" w:rsidRPr="00761E94" w:rsidRDefault="002A259B" w:rsidP="002A259B">
      <w:pPr>
        <w:spacing w:after="0" w:line="240" w:lineRule="auto"/>
        <w:jc w:val="both"/>
        <w:rPr>
          <w:rFonts w:ascii="Times New Roman" w:hAnsi="Times New Roman"/>
          <w:sz w:val="24"/>
          <w:szCs w:val="24"/>
        </w:rPr>
      </w:pPr>
      <w:r>
        <w:rPr>
          <w:rFonts w:ascii="Times New Roman" w:hAnsi="Times New Roman"/>
          <w:sz w:val="24"/>
          <w:szCs w:val="24"/>
        </w:rPr>
        <w:t xml:space="preserve">- </w:t>
      </w:r>
      <w:r w:rsidRPr="00761E94">
        <w:rPr>
          <w:rFonts w:ascii="Times New Roman" w:hAnsi="Times New Roman"/>
          <w:sz w:val="24"/>
          <w:szCs w:val="24"/>
        </w:rPr>
        <w:t>основной профессиональной образовательной программы по специальност</w:t>
      </w:r>
      <w:r>
        <w:rPr>
          <w:rFonts w:ascii="Times New Roman" w:hAnsi="Times New Roman"/>
          <w:sz w:val="24"/>
          <w:szCs w:val="24"/>
        </w:rPr>
        <w:t xml:space="preserve">и </w:t>
      </w:r>
      <w:r w:rsidRPr="002A259B">
        <w:rPr>
          <w:rFonts w:ascii="Times New Roman" w:hAnsi="Times New Roman" w:cs="Times New Roman"/>
          <w:sz w:val="24"/>
          <w:szCs w:val="24"/>
        </w:rPr>
        <w:t>15.02.01. Монтаж и техническая эксплуатация промышленного оборудования (по отраслям)</w:t>
      </w:r>
      <w:r>
        <w:rPr>
          <w:rFonts w:ascii="Times New Roman" w:hAnsi="Times New Roman" w:cs="Times New Roman"/>
          <w:sz w:val="24"/>
          <w:szCs w:val="24"/>
        </w:rPr>
        <w:t>;</w:t>
      </w:r>
    </w:p>
    <w:p w:rsidR="002A259B" w:rsidRDefault="002A259B" w:rsidP="002A259B">
      <w:pPr>
        <w:spacing w:after="0" w:line="240" w:lineRule="auto"/>
        <w:jc w:val="both"/>
        <w:rPr>
          <w:rFonts w:ascii="Times New Roman" w:hAnsi="Times New Roman"/>
          <w:sz w:val="24"/>
          <w:szCs w:val="24"/>
        </w:rPr>
      </w:pPr>
      <w:r>
        <w:rPr>
          <w:rFonts w:ascii="Times New Roman" w:hAnsi="Times New Roman"/>
          <w:sz w:val="24"/>
          <w:szCs w:val="24"/>
        </w:rPr>
        <w:t xml:space="preserve">- </w:t>
      </w:r>
      <w:r w:rsidRPr="00761E94">
        <w:rPr>
          <w:rFonts w:ascii="Times New Roman" w:hAnsi="Times New Roman"/>
          <w:sz w:val="24"/>
          <w:szCs w:val="24"/>
        </w:rPr>
        <w:t xml:space="preserve">примерной программы учебной дисциплины </w:t>
      </w:r>
      <w:r w:rsidRPr="00BF06B6">
        <w:rPr>
          <w:rFonts w:ascii="Times New Roman" w:eastAsia="Times New Roman" w:hAnsi="Times New Roman" w:cs="Times New Roman"/>
          <w:color w:val="000000"/>
          <w:sz w:val="24"/>
          <w:szCs w:val="24"/>
          <w:lang w:eastAsia="ru-RU"/>
        </w:rPr>
        <w:t xml:space="preserve">«Основы безопасности жизнедеятельности» </w:t>
      </w:r>
      <w:r w:rsidRPr="00761E94">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w:t>
      </w:r>
      <w:r>
        <w:rPr>
          <w:rFonts w:ascii="Times New Roman" w:hAnsi="Times New Roman"/>
          <w:sz w:val="24"/>
          <w:szCs w:val="24"/>
        </w:rPr>
        <w:t xml:space="preserve">  России от 17.03.2015 №06-259);</w:t>
      </w:r>
    </w:p>
    <w:p w:rsidR="002A259B" w:rsidRDefault="002A259B" w:rsidP="002A259B">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sz w:val="24"/>
          <w:szCs w:val="24"/>
        </w:rPr>
        <w:t xml:space="preserve">- рабочей программы </w:t>
      </w:r>
      <w:r w:rsidRPr="00BF06B6">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учебной</w:t>
      </w:r>
      <w:r w:rsidRPr="00BF06B6">
        <w:rPr>
          <w:rFonts w:ascii="Times New Roman" w:eastAsia="Times New Roman" w:hAnsi="Times New Roman" w:cs="Times New Roman"/>
          <w:color w:val="000000"/>
          <w:sz w:val="24"/>
          <w:szCs w:val="24"/>
          <w:lang w:eastAsia="ru-RU"/>
        </w:rPr>
        <w:t xml:space="preserve"> дисциплине </w:t>
      </w:r>
      <w:r>
        <w:rPr>
          <w:rFonts w:ascii="Times New Roman" w:eastAsia="Times New Roman" w:hAnsi="Times New Roman" w:cs="Times New Roman"/>
          <w:color w:val="000000"/>
          <w:sz w:val="24"/>
          <w:szCs w:val="24"/>
          <w:lang w:eastAsia="ru-RU"/>
        </w:rPr>
        <w:t xml:space="preserve">ОУД.07 </w:t>
      </w:r>
      <w:r w:rsidRPr="00BF06B6">
        <w:rPr>
          <w:rFonts w:ascii="Times New Roman" w:eastAsia="Times New Roman" w:hAnsi="Times New Roman" w:cs="Times New Roman"/>
          <w:color w:val="000000"/>
          <w:sz w:val="24"/>
          <w:szCs w:val="24"/>
          <w:lang w:eastAsia="ru-RU"/>
        </w:rPr>
        <w:t>«Основы безопасности жизнедеятельности»</w:t>
      </w:r>
      <w:r>
        <w:rPr>
          <w:rFonts w:ascii="Times New Roman" w:eastAsia="Times New Roman" w:hAnsi="Times New Roman" w:cs="Times New Roman"/>
          <w:color w:val="000000"/>
          <w:sz w:val="24"/>
          <w:szCs w:val="24"/>
          <w:lang w:eastAsia="ru-RU"/>
        </w:rPr>
        <w:t>.</w:t>
      </w:r>
    </w:p>
    <w:p w:rsidR="002A259B" w:rsidRPr="002A259B" w:rsidRDefault="002A259B" w:rsidP="002A259B">
      <w:pPr>
        <w:spacing w:after="0" w:line="240" w:lineRule="auto"/>
        <w:jc w:val="both"/>
        <w:rPr>
          <w:rFonts w:ascii="Times New Roman" w:hAnsi="Times New Roman"/>
          <w:sz w:val="24"/>
          <w:szCs w:val="24"/>
        </w:rPr>
      </w:pPr>
    </w:p>
    <w:p w:rsidR="002A259B" w:rsidRPr="00761E94" w:rsidRDefault="002A259B" w:rsidP="002A259B">
      <w:pPr>
        <w:spacing w:after="0" w:line="240" w:lineRule="auto"/>
        <w:jc w:val="both"/>
        <w:rPr>
          <w:rFonts w:ascii="Times New Roman" w:hAnsi="Times New Roman"/>
          <w:sz w:val="24"/>
          <w:szCs w:val="24"/>
          <w:u w:val="single"/>
        </w:rPr>
      </w:pPr>
      <w:r w:rsidRPr="00761E94">
        <w:rPr>
          <w:rFonts w:ascii="Times New Roman" w:hAnsi="Times New Roman"/>
          <w:b/>
          <w:sz w:val="24"/>
          <w:szCs w:val="24"/>
          <w:u w:val="single"/>
        </w:rPr>
        <w:t xml:space="preserve">Организация - разработчик: </w:t>
      </w:r>
      <w:proofErr w:type="gramStart"/>
      <w:r w:rsidRPr="00761E94">
        <w:rPr>
          <w:rFonts w:ascii="Times New Roman" w:hAnsi="Times New Roman"/>
          <w:sz w:val="24"/>
          <w:szCs w:val="24"/>
          <w:u w:val="single"/>
        </w:rPr>
        <w:t>ГАПОУ  «</w:t>
      </w:r>
      <w:proofErr w:type="gramEnd"/>
      <w:r w:rsidRPr="00761E94">
        <w:rPr>
          <w:rFonts w:ascii="Times New Roman" w:hAnsi="Times New Roman"/>
          <w:sz w:val="24"/>
          <w:szCs w:val="24"/>
          <w:u w:val="single"/>
        </w:rPr>
        <w:t>Казанский политехнический колледж»</w:t>
      </w:r>
    </w:p>
    <w:p w:rsidR="002A259B" w:rsidRPr="00761E94" w:rsidRDefault="002A259B" w:rsidP="002A259B">
      <w:pPr>
        <w:spacing w:after="0" w:line="240" w:lineRule="auto"/>
        <w:jc w:val="both"/>
        <w:rPr>
          <w:rFonts w:ascii="Times New Roman" w:hAnsi="Times New Roman"/>
          <w:sz w:val="24"/>
          <w:szCs w:val="24"/>
        </w:rPr>
      </w:pPr>
    </w:p>
    <w:p w:rsidR="002A259B" w:rsidRPr="00761E94" w:rsidRDefault="002A259B" w:rsidP="002A259B">
      <w:pPr>
        <w:autoSpaceDE w:val="0"/>
        <w:autoSpaceDN w:val="0"/>
        <w:adjustRightInd w:val="0"/>
        <w:spacing w:after="0" w:line="240" w:lineRule="auto"/>
        <w:jc w:val="both"/>
        <w:rPr>
          <w:rFonts w:ascii="Times New Roman" w:hAnsi="Times New Roman"/>
          <w:color w:val="000000"/>
          <w:sz w:val="24"/>
          <w:szCs w:val="24"/>
        </w:rPr>
      </w:pPr>
      <w:r w:rsidRPr="00761E94">
        <w:rPr>
          <w:rFonts w:ascii="Times New Roman" w:hAnsi="Times New Roman"/>
          <w:color w:val="000000"/>
          <w:sz w:val="24"/>
          <w:szCs w:val="24"/>
        </w:rPr>
        <w:t>Разработчик:</w:t>
      </w:r>
    </w:p>
    <w:p w:rsidR="002A259B" w:rsidRPr="00761E94" w:rsidRDefault="002A259B" w:rsidP="002A259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color w:val="000000"/>
          <w:sz w:val="24"/>
          <w:szCs w:val="24"/>
        </w:rPr>
        <w:t>Маматказин</w:t>
      </w:r>
      <w:proofErr w:type="spellEnd"/>
      <w:r>
        <w:rPr>
          <w:rFonts w:ascii="Times New Roman" w:hAnsi="Times New Roman"/>
          <w:color w:val="000000"/>
          <w:sz w:val="24"/>
          <w:szCs w:val="24"/>
        </w:rPr>
        <w:t xml:space="preserve"> Р.С.</w:t>
      </w:r>
      <w:r w:rsidRPr="00761E94">
        <w:rPr>
          <w:rFonts w:ascii="Times New Roman" w:hAnsi="Times New Roman"/>
          <w:color w:val="000000"/>
          <w:sz w:val="24"/>
          <w:szCs w:val="24"/>
        </w:rPr>
        <w:t xml:space="preserve">, преподаватель </w:t>
      </w: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Pr="00BF06B6" w:rsidRDefault="0052094E"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E95A68" w:rsidRPr="00BF06B6" w:rsidRDefault="00E95A68" w:rsidP="003C034F">
      <w:pPr>
        <w:spacing w:after="0" w:line="294" w:lineRule="atLeast"/>
        <w:rPr>
          <w:rFonts w:ascii="Arial" w:eastAsia="Times New Roman" w:hAnsi="Arial" w:cs="Arial"/>
          <w:color w:val="000000"/>
          <w:sz w:val="24"/>
          <w:szCs w:val="24"/>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2A259B" w:rsidRPr="00176959" w:rsidRDefault="002A259B" w:rsidP="001769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0"/>
        <w:rPr>
          <w:sz w:val="26"/>
          <w:szCs w:val="26"/>
        </w:rPr>
      </w:pPr>
      <w:r w:rsidRPr="00176959">
        <w:rPr>
          <w:sz w:val="26"/>
          <w:szCs w:val="26"/>
        </w:rPr>
        <w:lastRenderedPageBreak/>
        <w:t>Содержание.</w:t>
      </w:r>
    </w:p>
    <w:p w:rsidR="002A259B" w:rsidRPr="00176959" w:rsidRDefault="002A259B" w:rsidP="0017695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0"/>
        <w:rPr>
          <w:sz w:val="26"/>
          <w:szCs w:val="26"/>
        </w:rPr>
      </w:pPr>
    </w:p>
    <w:sdt>
      <w:sdtPr>
        <w:rPr>
          <w:rFonts w:ascii="Calibri" w:eastAsia="Calibri" w:hAnsi="Calibri" w:cstheme="minorBidi"/>
          <w:sz w:val="26"/>
          <w:szCs w:val="26"/>
        </w:rPr>
        <w:id w:val="-2079045848"/>
        <w:docPartObj>
          <w:docPartGallery w:val="Table of Contents"/>
          <w:docPartUnique/>
        </w:docPartObj>
      </w:sdtPr>
      <w:sdtEndPr>
        <w:rPr>
          <w:rFonts w:asciiTheme="minorHAnsi" w:eastAsiaTheme="minorHAnsi" w:hAnsiTheme="minorHAnsi"/>
          <w:b/>
          <w:bCs/>
        </w:rPr>
      </w:sdtEndPr>
      <w:sdtContent>
        <w:p w:rsidR="002A259B" w:rsidRPr="00176959" w:rsidRDefault="002A259B" w:rsidP="00176959">
          <w:pPr>
            <w:pStyle w:val="11"/>
            <w:tabs>
              <w:tab w:val="right" w:leader="dot" w:pos="9062"/>
            </w:tabs>
            <w:spacing w:line="360" w:lineRule="auto"/>
            <w:ind w:left="-567"/>
            <w:rPr>
              <w:rFonts w:eastAsiaTheme="minorEastAsia"/>
              <w:noProof/>
              <w:sz w:val="26"/>
              <w:szCs w:val="26"/>
              <w:lang w:eastAsia="ru-RU"/>
            </w:rPr>
          </w:pPr>
          <w:r w:rsidRPr="00176959">
            <w:rPr>
              <w:sz w:val="26"/>
              <w:szCs w:val="26"/>
            </w:rPr>
            <w:fldChar w:fldCharType="begin"/>
          </w:r>
          <w:r w:rsidRPr="00176959">
            <w:rPr>
              <w:sz w:val="26"/>
              <w:szCs w:val="26"/>
            </w:rPr>
            <w:instrText xml:space="preserve"> TOC \o "1-3" \h \z \u </w:instrText>
          </w:r>
          <w:r w:rsidRPr="00176959">
            <w:rPr>
              <w:sz w:val="26"/>
              <w:szCs w:val="26"/>
            </w:rPr>
            <w:fldChar w:fldCharType="separate"/>
          </w:r>
        </w:p>
        <w:p w:rsidR="002A259B" w:rsidRPr="00176959" w:rsidRDefault="008D0CFC" w:rsidP="00176959">
          <w:pPr>
            <w:pStyle w:val="11"/>
            <w:tabs>
              <w:tab w:val="right" w:leader="dot" w:pos="9062"/>
            </w:tabs>
            <w:spacing w:line="360" w:lineRule="auto"/>
            <w:ind w:left="-567"/>
            <w:rPr>
              <w:rFonts w:eastAsiaTheme="minorEastAsia"/>
              <w:noProof/>
              <w:sz w:val="26"/>
              <w:szCs w:val="26"/>
              <w:lang w:eastAsia="ru-RU"/>
            </w:rPr>
          </w:pPr>
          <w:hyperlink w:anchor="_Toc354667568" w:history="1">
            <w:r w:rsidR="002A259B" w:rsidRPr="00176959">
              <w:rPr>
                <w:rStyle w:val="a6"/>
                <w:noProof/>
                <w:sz w:val="26"/>
                <w:szCs w:val="26"/>
              </w:rPr>
              <w:t>Пояснительная записка</w:t>
            </w:r>
            <w:r w:rsidR="002A259B" w:rsidRPr="00176959">
              <w:rPr>
                <w:noProof/>
                <w:webHidden/>
                <w:sz w:val="26"/>
                <w:szCs w:val="26"/>
              </w:rPr>
              <w:tab/>
            </w:r>
          </w:hyperlink>
          <w:r w:rsidR="002A259B" w:rsidRPr="00176959">
            <w:rPr>
              <w:noProof/>
              <w:sz w:val="26"/>
              <w:szCs w:val="26"/>
            </w:rPr>
            <w:t>4</w:t>
          </w:r>
        </w:p>
        <w:p w:rsidR="002A259B" w:rsidRPr="00176959" w:rsidRDefault="008D0CFC" w:rsidP="00176959">
          <w:pPr>
            <w:pStyle w:val="11"/>
            <w:tabs>
              <w:tab w:val="right" w:leader="dot" w:pos="9062"/>
            </w:tabs>
            <w:spacing w:line="360" w:lineRule="auto"/>
            <w:ind w:left="-567"/>
            <w:rPr>
              <w:rFonts w:eastAsiaTheme="minorEastAsia"/>
              <w:noProof/>
              <w:sz w:val="26"/>
              <w:szCs w:val="26"/>
              <w:lang w:eastAsia="ru-RU"/>
            </w:rPr>
          </w:pPr>
          <w:hyperlink w:anchor="_Toc354667569" w:history="1">
            <w:r w:rsidR="002A259B" w:rsidRPr="00176959">
              <w:rPr>
                <w:rStyle w:val="a6"/>
                <w:noProof/>
                <w:sz w:val="26"/>
                <w:szCs w:val="26"/>
              </w:rPr>
              <w:t>Введение</w:t>
            </w:r>
            <w:r w:rsidR="002A259B" w:rsidRPr="00176959">
              <w:rPr>
                <w:noProof/>
                <w:webHidden/>
                <w:sz w:val="26"/>
                <w:szCs w:val="26"/>
              </w:rPr>
              <w:tab/>
            </w:r>
          </w:hyperlink>
          <w:r w:rsidR="002A259B" w:rsidRPr="00176959">
            <w:rPr>
              <w:noProof/>
              <w:sz w:val="26"/>
              <w:szCs w:val="26"/>
            </w:rPr>
            <w:t>6</w:t>
          </w:r>
        </w:p>
        <w:p w:rsidR="002A259B" w:rsidRPr="00176959" w:rsidRDefault="008D0CFC" w:rsidP="00176959">
          <w:pPr>
            <w:pStyle w:val="11"/>
            <w:tabs>
              <w:tab w:val="right" w:leader="dot" w:pos="9062"/>
            </w:tabs>
            <w:spacing w:line="360" w:lineRule="auto"/>
            <w:ind w:left="-567"/>
            <w:rPr>
              <w:rFonts w:eastAsiaTheme="minorEastAsia"/>
              <w:noProof/>
              <w:sz w:val="26"/>
              <w:szCs w:val="26"/>
              <w:lang w:eastAsia="ru-RU"/>
            </w:rPr>
          </w:pPr>
          <w:hyperlink w:anchor="_Toc354667570" w:history="1">
            <w:r w:rsidR="002A259B" w:rsidRPr="00176959">
              <w:rPr>
                <w:rStyle w:val="a6"/>
                <w:noProof/>
                <w:sz w:val="26"/>
                <w:szCs w:val="26"/>
              </w:rPr>
              <w:t>Методические рекомендации по работе  с литературой</w:t>
            </w:r>
            <w:r w:rsidR="002A259B" w:rsidRPr="00176959">
              <w:rPr>
                <w:noProof/>
                <w:webHidden/>
                <w:sz w:val="26"/>
                <w:szCs w:val="26"/>
              </w:rPr>
              <w:tab/>
            </w:r>
          </w:hyperlink>
          <w:r w:rsidR="002A259B" w:rsidRPr="00176959">
            <w:rPr>
              <w:noProof/>
              <w:sz w:val="26"/>
              <w:szCs w:val="26"/>
            </w:rPr>
            <w:t>8</w:t>
          </w:r>
        </w:p>
        <w:p w:rsidR="002A259B" w:rsidRPr="00176959" w:rsidRDefault="008D0CFC" w:rsidP="00176959">
          <w:pPr>
            <w:pStyle w:val="11"/>
            <w:tabs>
              <w:tab w:val="right" w:leader="dot" w:pos="9062"/>
            </w:tabs>
            <w:spacing w:line="360" w:lineRule="auto"/>
            <w:ind w:left="-567"/>
            <w:rPr>
              <w:rFonts w:eastAsiaTheme="minorEastAsia"/>
              <w:noProof/>
              <w:sz w:val="26"/>
              <w:szCs w:val="26"/>
              <w:lang w:eastAsia="ru-RU"/>
            </w:rPr>
          </w:pPr>
          <w:hyperlink w:anchor="_Toc354667571" w:history="1">
            <w:r w:rsidR="002A259B" w:rsidRPr="00176959">
              <w:rPr>
                <w:rStyle w:val="a6"/>
                <w:noProof/>
                <w:sz w:val="26"/>
                <w:szCs w:val="26"/>
              </w:rPr>
              <w:t>Методические   рекомендации  по составлению конспектов</w:t>
            </w:r>
            <w:r w:rsidR="002A259B" w:rsidRPr="00176959">
              <w:rPr>
                <w:noProof/>
                <w:webHidden/>
                <w:sz w:val="26"/>
                <w:szCs w:val="26"/>
              </w:rPr>
              <w:tab/>
            </w:r>
            <w:r w:rsidR="002A259B" w:rsidRPr="00176959">
              <w:rPr>
                <w:noProof/>
                <w:webHidden/>
                <w:sz w:val="26"/>
                <w:szCs w:val="26"/>
              </w:rPr>
              <w:fldChar w:fldCharType="begin"/>
            </w:r>
            <w:r w:rsidR="002A259B" w:rsidRPr="00176959">
              <w:rPr>
                <w:noProof/>
                <w:webHidden/>
                <w:sz w:val="26"/>
                <w:szCs w:val="26"/>
              </w:rPr>
              <w:instrText xml:space="preserve"> PAGEREF _Toc354667571 \h </w:instrText>
            </w:r>
            <w:r w:rsidR="002A259B" w:rsidRPr="00176959">
              <w:rPr>
                <w:noProof/>
                <w:webHidden/>
                <w:sz w:val="26"/>
                <w:szCs w:val="26"/>
              </w:rPr>
            </w:r>
            <w:r w:rsidR="002A259B" w:rsidRPr="00176959">
              <w:rPr>
                <w:noProof/>
                <w:webHidden/>
                <w:sz w:val="26"/>
                <w:szCs w:val="26"/>
              </w:rPr>
              <w:fldChar w:fldCharType="separate"/>
            </w:r>
            <w:r w:rsidR="002A259B" w:rsidRPr="00176959">
              <w:rPr>
                <w:noProof/>
                <w:webHidden/>
                <w:sz w:val="26"/>
                <w:szCs w:val="26"/>
              </w:rPr>
              <w:t>10</w:t>
            </w:r>
            <w:r w:rsidR="002A259B" w:rsidRPr="00176959">
              <w:rPr>
                <w:noProof/>
                <w:webHidden/>
                <w:sz w:val="26"/>
                <w:szCs w:val="26"/>
              </w:rPr>
              <w:fldChar w:fldCharType="end"/>
            </w:r>
          </w:hyperlink>
        </w:p>
        <w:p w:rsidR="002A259B" w:rsidRPr="00176959" w:rsidRDefault="008D0CFC" w:rsidP="00176959">
          <w:pPr>
            <w:pStyle w:val="31"/>
            <w:ind w:left="-567"/>
            <w:rPr>
              <w:rFonts w:eastAsiaTheme="minorEastAsia"/>
              <w:noProof/>
              <w:sz w:val="26"/>
              <w:szCs w:val="26"/>
            </w:rPr>
          </w:pPr>
          <w:hyperlink w:anchor="_Toc354667572" w:history="1">
            <w:r w:rsidR="002A259B" w:rsidRPr="00176959">
              <w:rPr>
                <w:rStyle w:val="a6"/>
                <w:noProof/>
                <w:sz w:val="26"/>
                <w:szCs w:val="26"/>
              </w:rPr>
              <w:t>Методические рекомендации по подготовке доклада…………………………………….</w:t>
            </w:r>
            <w:r w:rsidR="002A259B" w:rsidRPr="00176959">
              <w:rPr>
                <w:noProof/>
                <w:webHidden/>
                <w:sz w:val="26"/>
                <w:szCs w:val="26"/>
              </w:rPr>
              <w:fldChar w:fldCharType="begin"/>
            </w:r>
            <w:r w:rsidR="002A259B" w:rsidRPr="00176959">
              <w:rPr>
                <w:noProof/>
                <w:webHidden/>
                <w:sz w:val="26"/>
                <w:szCs w:val="26"/>
              </w:rPr>
              <w:instrText xml:space="preserve"> PAGEREF _Toc354667572 \h </w:instrText>
            </w:r>
            <w:r w:rsidR="002A259B" w:rsidRPr="00176959">
              <w:rPr>
                <w:noProof/>
                <w:webHidden/>
                <w:sz w:val="26"/>
                <w:szCs w:val="26"/>
              </w:rPr>
            </w:r>
            <w:r w:rsidR="002A259B" w:rsidRPr="00176959">
              <w:rPr>
                <w:noProof/>
                <w:webHidden/>
                <w:sz w:val="26"/>
                <w:szCs w:val="26"/>
              </w:rPr>
              <w:fldChar w:fldCharType="separate"/>
            </w:r>
            <w:r w:rsidR="002A259B" w:rsidRPr="00176959">
              <w:rPr>
                <w:noProof/>
                <w:webHidden/>
                <w:sz w:val="26"/>
                <w:szCs w:val="26"/>
              </w:rPr>
              <w:t>10</w:t>
            </w:r>
            <w:r w:rsidR="002A259B" w:rsidRPr="00176959">
              <w:rPr>
                <w:noProof/>
                <w:webHidden/>
                <w:sz w:val="26"/>
                <w:szCs w:val="26"/>
              </w:rPr>
              <w:fldChar w:fldCharType="end"/>
            </w:r>
          </w:hyperlink>
        </w:p>
        <w:p w:rsidR="002A259B" w:rsidRPr="00176959" w:rsidRDefault="008D0CFC" w:rsidP="00176959">
          <w:pPr>
            <w:pStyle w:val="31"/>
            <w:ind w:left="-567"/>
            <w:rPr>
              <w:rFonts w:eastAsiaTheme="minorEastAsia"/>
              <w:noProof/>
              <w:sz w:val="26"/>
              <w:szCs w:val="26"/>
            </w:rPr>
          </w:pPr>
          <w:hyperlink w:anchor="_Toc354667573" w:history="1">
            <w:r w:rsidR="002A259B" w:rsidRPr="00176959">
              <w:rPr>
                <w:rStyle w:val="a6"/>
                <w:noProof/>
                <w:sz w:val="26"/>
                <w:szCs w:val="26"/>
              </w:rPr>
              <w:t>Методические рекомендации по подготовке сообщения…………………………………</w:t>
            </w:r>
          </w:hyperlink>
          <w:r w:rsidR="002A259B" w:rsidRPr="00176959">
            <w:rPr>
              <w:noProof/>
              <w:sz w:val="26"/>
              <w:szCs w:val="26"/>
            </w:rPr>
            <w:t>12</w:t>
          </w:r>
        </w:p>
        <w:p w:rsidR="002A259B" w:rsidRPr="00176959" w:rsidRDefault="008D0CFC" w:rsidP="00176959">
          <w:pPr>
            <w:pStyle w:val="31"/>
            <w:ind w:left="-567"/>
            <w:rPr>
              <w:rFonts w:eastAsiaTheme="minorEastAsia"/>
              <w:noProof/>
              <w:sz w:val="26"/>
              <w:szCs w:val="26"/>
            </w:rPr>
          </w:pPr>
          <w:hyperlink w:anchor="_Toc354667574" w:history="1">
            <w:r w:rsidR="002A259B" w:rsidRPr="00176959">
              <w:rPr>
                <w:rStyle w:val="a6"/>
                <w:noProof/>
                <w:sz w:val="26"/>
                <w:szCs w:val="26"/>
              </w:rPr>
              <w:t>Методические рекомендации по выполнению реферата…………………………………</w:t>
            </w:r>
            <w:r w:rsidR="002A259B" w:rsidRPr="00176959">
              <w:rPr>
                <w:noProof/>
                <w:webHidden/>
                <w:sz w:val="26"/>
                <w:szCs w:val="26"/>
              </w:rPr>
              <w:t>15</w:t>
            </w:r>
          </w:hyperlink>
        </w:p>
        <w:p w:rsidR="002A259B" w:rsidRPr="00176959" w:rsidRDefault="008D0CFC" w:rsidP="00176959">
          <w:pPr>
            <w:pStyle w:val="31"/>
            <w:ind w:left="-567"/>
            <w:rPr>
              <w:noProof/>
              <w:sz w:val="26"/>
              <w:szCs w:val="26"/>
            </w:rPr>
          </w:pPr>
          <w:hyperlink w:anchor="_Toc354667575" w:history="1">
            <w:r w:rsidR="002A259B" w:rsidRPr="00176959">
              <w:rPr>
                <w:rStyle w:val="a6"/>
                <w:noProof/>
                <w:sz w:val="26"/>
                <w:szCs w:val="26"/>
              </w:rPr>
              <w:t>Методические рекомендации по подготовке презентации……………………………….</w:t>
            </w:r>
            <w:r w:rsidR="002A259B" w:rsidRPr="00176959">
              <w:rPr>
                <w:noProof/>
                <w:webHidden/>
                <w:sz w:val="26"/>
                <w:szCs w:val="26"/>
              </w:rPr>
              <w:t>18</w:t>
            </w:r>
          </w:hyperlink>
        </w:p>
        <w:p w:rsidR="002A259B" w:rsidRPr="00176959" w:rsidRDefault="008D0CFC" w:rsidP="00176959">
          <w:pPr>
            <w:pStyle w:val="31"/>
            <w:ind w:left="-567"/>
            <w:rPr>
              <w:rFonts w:eastAsiaTheme="minorEastAsia"/>
              <w:noProof/>
              <w:sz w:val="26"/>
              <w:szCs w:val="26"/>
            </w:rPr>
          </w:pPr>
          <w:hyperlink w:anchor="_Toc354667576" w:history="1">
            <w:r w:rsidR="002A259B" w:rsidRPr="00176959">
              <w:rPr>
                <w:rStyle w:val="a6"/>
                <w:noProof/>
                <w:sz w:val="26"/>
                <w:szCs w:val="26"/>
              </w:rPr>
              <w:t>Тематика и задания  самостоятельной работы…………………………………………….</w:t>
            </w:r>
            <w:r w:rsidR="002A259B" w:rsidRPr="00176959">
              <w:rPr>
                <w:noProof/>
                <w:webHidden/>
                <w:sz w:val="26"/>
                <w:szCs w:val="26"/>
              </w:rPr>
              <w:t>33</w:t>
            </w:r>
          </w:hyperlink>
        </w:p>
        <w:p w:rsidR="003C034F" w:rsidRPr="00B73469" w:rsidRDefault="002A259B" w:rsidP="00176959">
          <w:pPr>
            <w:spacing w:after="0" w:line="294" w:lineRule="atLeast"/>
            <w:ind w:left="-567"/>
            <w:rPr>
              <w:rFonts w:ascii="Arial" w:eastAsia="Times New Roman" w:hAnsi="Arial" w:cs="Arial"/>
              <w:color w:val="000000"/>
              <w:sz w:val="21"/>
              <w:szCs w:val="21"/>
              <w:lang w:eastAsia="ru-RU"/>
            </w:rPr>
          </w:pPr>
          <w:r w:rsidRPr="00176959">
            <w:rPr>
              <w:rFonts w:ascii="Times New Roman" w:hAnsi="Times New Roman"/>
              <w:b/>
              <w:bCs/>
              <w:sz w:val="26"/>
              <w:szCs w:val="26"/>
            </w:rPr>
            <w:fldChar w:fldCharType="end"/>
          </w:r>
        </w:p>
      </w:sdtContent>
    </w:sdt>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jc w:val="center"/>
        <w:rPr>
          <w:rFonts w:ascii="Arial" w:eastAsia="Times New Roman" w:hAnsi="Arial" w:cs="Arial"/>
          <w:color w:val="000000"/>
          <w:sz w:val="21"/>
          <w:szCs w:val="21"/>
          <w:lang w:eastAsia="ru-RU"/>
        </w:rPr>
      </w:pPr>
    </w:p>
    <w:p w:rsidR="003C034F" w:rsidRPr="00B73469" w:rsidRDefault="003C034F" w:rsidP="003C034F">
      <w:pPr>
        <w:spacing w:after="0" w:line="294" w:lineRule="atLeast"/>
        <w:jc w:val="righ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Default="003C034F"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Pr="00B73469" w:rsidRDefault="002A259B"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2A259B" w:rsidRDefault="002A259B" w:rsidP="002A259B">
      <w:pPr>
        <w:pStyle w:val="a5"/>
        <w:numPr>
          <w:ilvl w:val="0"/>
          <w:numId w:val="32"/>
        </w:numPr>
        <w:tabs>
          <w:tab w:val="left" w:pos="284"/>
          <w:tab w:val="left" w:pos="851"/>
        </w:tabs>
        <w:ind w:left="567" w:firstLine="0"/>
        <w:jc w:val="center"/>
        <w:rPr>
          <w:b/>
          <w:sz w:val="26"/>
          <w:szCs w:val="26"/>
        </w:rPr>
      </w:pPr>
      <w:r w:rsidRPr="003269C8">
        <w:rPr>
          <w:b/>
          <w:sz w:val="26"/>
          <w:szCs w:val="26"/>
        </w:rPr>
        <w:t>Пояснительная записка</w:t>
      </w:r>
    </w:p>
    <w:p w:rsidR="002A259B" w:rsidRPr="003269C8" w:rsidRDefault="002A259B" w:rsidP="002A259B">
      <w:pPr>
        <w:pStyle w:val="a5"/>
        <w:tabs>
          <w:tab w:val="left" w:pos="284"/>
          <w:tab w:val="left" w:pos="851"/>
        </w:tabs>
        <w:ind w:left="567"/>
        <w:rPr>
          <w:b/>
          <w:sz w:val="26"/>
          <w:szCs w:val="26"/>
        </w:rPr>
      </w:pPr>
    </w:p>
    <w:p w:rsidR="002A259B" w:rsidRPr="002A259B" w:rsidRDefault="002A259B" w:rsidP="002A259B">
      <w:pPr>
        <w:spacing w:after="0" w:line="240" w:lineRule="auto"/>
        <w:ind w:firstLine="709"/>
        <w:jc w:val="both"/>
        <w:rPr>
          <w:rFonts w:ascii="Times New Roman" w:eastAsia="Times New Roman" w:hAnsi="Times New Roman" w:cs="Times New Roman"/>
          <w:color w:val="000000"/>
          <w:sz w:val="24"/>
          <w:szCs w:val="24"/>
          <w:lang w:eastAsia="ru-RU"/>
        </w:rPr>
      </w:pPr>
      <w:r w:rsidRPr="003269C8">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Pr>
          <w:rFonts w:ascii="Times New Roman" w:eastAsia="Times New Roman" w:hAnsi="Times New Roman" w:cs="Times New Roman"/>
          <w:color w:val="000000"/>
          <w:sz w:val="24"/>
          <w:szCs w:val="24"/>
          <w:lang w:eastAsia="ru-RU"/>
        </w:rPr>
        <w:t xml:space="preserve"> </w:t>
      </w:r>
      <w:r w:rsidRPr="00BF06B6">
        <w:rPr>
          <w:rFonts w:ascii="Times New Roman" w:eastAsia="Times New Roman" w:hAnsi="Times New Roman" w:cs="Times New Roman"/>
          <w:color w:val="000000"/>
          <w:sz w:val="24"/>
          <w:szCs w:val="24"/>
          <w:lang w:eastAsia="ru-RU"/>
        </w:rPr>
        <w:t>«Основы безопасности жизнедеятельности»</w:t>
      </w:r>
      <w:r>
        <w:rPr>
          <w:rFonts w:ascii="Times New Roman" w:eastAsia="Times New Roman" w:hAnsi="Times New Roman" w:cs="Times New Roman"/>
          <w:color w:val="000000"/>
          <w:sz w:val="24"/>
          <w:szCs w:val="24"/>
          <w:lang w:eastAsia="ru-RU"/>
        </w:rPr>
        <w:t xml:space="preserve"> </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A259B" w:rsidRDefault="002A259B" w:rsidP="002A259B">
      <w:pPr>
        <w:spacing w:after="0" w:line="294" w:lineRule="atLeast"/>
        <w:ind w:firstLine="709"/>
        <w:jc w:val="both"/>
        <w:rPr>
          <w:rFonts w:ascii="Times New Roman" w:hAnsi="Times New Roman"/>
          <w:sz w:val="26"/>
          <w:szCs w:val="26"/>
        </w:rPr>
      </w:pPr>
      <w:r w:rsidRPr="008257F5">
        <w:rPr>
          <w:rFonts w:ascii="Times New Roman" w:hAnsi="Times New Roman"/>
          <w:sz w:val="26"/>
          <w:szCs w:val="26"/>
        </w:rPr>
        <w:t xml:space="preserve">Для допуска к дифференцированному зачёту необходимо выполнение 70% занятий </w:t>
      </w:r>
    </w:p>
    <w:p w:rsidR="002A259B" w:rsidRDefault="002A259B" w:rsidP="002A259B">
      <w:pPr>
        <w:spacing w:after="0" w:line="294" w:lineRule="atLeast"/>
        <w:jc w:val="center"/>
        <w:rPr>
          <w:rFonts w:ascii="Times New Roman" w:hAnsi="Times New Roman"/>
          <w:sz w:val="26"/>
          <w:szCs w:val="26"/>
        </w:rPr>
      </w:pPr>
    </w:p>
    <w:p w:rsidR="002A259B" w:rsidRPr="002A259B" w:rsidRDefault="002A259B" w:rsidP="002A259B">
      <w:pPr>
        <w:spacing w:after="0" w:line="240" w:lineRule="auto"/>
        <w:jc w:val="both"/>
        <w:rPr>
          <w:rFonts w:ascii="Times New Roman" w:hAnsi="Times New Roman" w:cs="Times New Roman"/>
          <w:sz w:val="26"/>
          <w:szCs w:val="26"/>
        </w:rPr>
      </w:pPr>
      <w:r w:rsidRPr="002A259B">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обеспечение профилактики асоциального поведения учащихся.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РЕЗУЛЬТАТЫ ОСВОЕНИЯ УЧЕБНОЙ ДИСЦИПЛИНЫ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2A259B" w:rsidRPr="002A259B"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личностных:</w:t>
      </w:r>
      <w:r w:rsidRPr="002A259B">
        <w:rPr>
          <w:rFonts w:ascii="Times New Roman" w:eastAsiaTheme="minorEastAsia" w:hAnsi="Times New Roman" w:cs="Times New Roman"/>
          <w:b/>
          <w:sz w:val="26"/>
          <w:szCs w:val="26"/>
        </w:rPr>
        <w:tab/>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готовность к служению Отечеству, его защите;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исключение из своей жизни вредных привычек (курения, пьянства и т. д.);</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метапредметных: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приобретение опыта локализации возможных опасных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установки на здоровый образ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2A259B">
        <w:rPr>
          <w:rFonts w:ascii="Times New Roman" w:eastAsiaTheme="minorEastAsia" w:hAnsi="Times New Roman" w:cs="Times New Roman"/>
          <w:sz w:val="26"/>
          <w:szCs w:val="26"/>
        </w:rPr>
        <w:t>ловкости,гибкости</w:t>
      </w:r>
      <w:proofErr w:type="spellEnd"/>
      <w:proofErr w:type="gramEnd"/>
      <w:r w:rsidRPr="002A259B">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предметных: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факторов, пагубно влияющих на здоровье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2A259B">
        <w:rPr>
          <w:rFonts w:ascii="Times New Roman" w:eastAsia="Calibri" w:hAnsi="Times New Roman" w:cs="Times New Roman"/>
          <w:sz w:val="26"/>
          <w:szCs w:val="26"/>
        </w:rPr>
        <w:t>Выполнение</w:t>
      </w:r>
      <w:r w:rsidRPr="002A259B">
        <w:rPr>
          <w:rFonts w:ascii="Times New Roman" w:hAnsi="Times New Roman" w:cs="Times New Roman"/>
          <w:sz w:val="26"/>
          <w:szCs w:val="26"/>
        </w:rPr>
        <w:t xml:space="preserve"> внеаудиторной самостоятельной работы </w:t>
      </w:r>
      <w:r w:rsidRPr="002A259B">
        <w:rPr>
          <w:rFonts w:ascii="Times New Roman" w:eastAsia="Calibri" w:hAnsi="Times New Roman" w:cs="Times New Roman"/>
          <w:sz w:val="26"/>
          <w:szCs w:val="26"/>
        </w:rPr>
        <w:t xml:space="preserve">обучающимся способствует овладению следующими </w:t>
      </w:r>
      <w:r w:rsidRPr="002A259B">
        <w:rPr>
          <w:rFonts w:ascii="Times New Roman" w:eastAsia="Calibri" w:hAnsi="Times New Roman" w:cs="Times New Roman"/>
          <w:b/>
          <w:bCs/>
          <w:i/>
          <w:iCs/>
          <w:sz w:val="26"/>
          <w:szCs w:val="26"/>
        </w:rPr>
        <w:t>общими компетенциями</w:t>
      </w:r>
      <w:r w:rsidRPr="002A259B">
        <w:rPr>
          <w:rFonts w:ascii="Times New Roman" w:eastAsia="Calibri" w:hAnsi="Times New Roman" w:cs="Times New Roman"/>
          <w:sz w:val="26"/>
          <w:szCs w:val="26"/>
        </w:rPr>
        <w:t xml:space="preserve">: </w:t>
      </w:r>
    </w:p>
    <w:p w:rsidR="002A259B" w:rsidRP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ОК 1. Понимать сущность и социальную значимость своей будущей профессии, проявлять к ней устойчивый интерес.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lang w:val="de-DE"/>
        </w:rPr>
        <w:t xml:space="preserve">ОК 2. </w:t>
      </w:r>
      <w:proofErr w:type="spellStart"/>
      <w:r w:rsidRPr="002A259B">
        <w:rPr>
          <w:rFonts w:ascii="Times New Roman" w:eastAsiaTheme="minorEastAsia" w:hAnsi="Times New Roman" w:cs="Times New Roman"/>
          <w:sz w:val="26"/>
          <w:szCs w:val="26"/>
          <w:lang w:val="de-DE"/>
        </w:rPr>
        <w:t>Организовывать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собственную</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деятельность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выбирать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типовые</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методы</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способы</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выполнения</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профессиональных</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задач</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оценивать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их</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эффективность</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качество</w:t>
      </w:r>
      <w:proofErr w:type="spellEnd"/>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2A259B" w:rsidRDefault="002A259B" w:rsidP="002A259B">
      <w:pPr>
        <w:spacing w:after="0" w:line="294" w:lineRule="atLeast"/>
        <w:jc w:val="center"/>
        <w:rPr>
          <w:rFonts w:ascii="Times New Roman" w:hAnsi="Times New Roman"/>
          <w:sz w:val="26"/>
          <w:szCs w:val="26"/>
        </w:rPr>
      </w:pPr>
    </w:p>
    <w:p w:rsidR="002A259B" w:rsidRDefault="002A259B" w:rsidP="002A259B">
      <w:pPr>
        <w:spacing w:after="0" w:line="294" w:lineRule="atLeast"/>
        <w:jc w:val="center"/>
        <w:rPr>
          <w:rFonts w:ascii="Times New Roman" w:hAnsi="Times New Roman"/>
          <w:sz w:val="26"/>
          <w:szCs w:val="26"/>
        </w:rPr>
      </w:pPr>
    </w:p>
    <w:p w:rsidR="006524E0" w:rsidRPr="006524E0" w:rsidRDefault="006524E0" w:rsidP="006524E0">
      <w:pPr>
        <w:pStyle w:val="a5"/>
        <w:numPr>
          <w:ilvl w:val="0"/>
          <w:numId w:val="32"/>
        </w:numPr>
        <w:jc w:val="center"/>
        <w:rPr>
          <w:b/>
          <w:bCs/>
          <w:sz w:val="26"/>
          <w:szCs w:val="26"/>
        </w:rPr>
      </w:pPr>
      <w:r w:rsidRPr="006524E0">
        <w:rPr>
          <w:b/>
          <w:sz w:val="26"/>
          <w:szCs w:val="26"/>
        </w:rPr>
        <w:t xml:space="preserve">Планирование </w:t>
      </w:r>
      <w:r w:rsidRPr="006524E0">
        <w:rPr>
          <w:b/>
          <w:bCs/>
          <w:sz w:val="26"/>
          <w:szCs w:val="26"/>
        </w:rPr>
        <w:t>внеаудиторной самостоятельной работы</w:t>
      </w:r>
    </w:p>
    <w:p w:rsidR="006524E0" w:rsidRPr="003269C8"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6524E0" w:rsidTr="00807227">
        <w:tc>
          <w:tcPr>
            <w:tcW w:w="2586"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Наименование раздела, темы</w:t>
            </w:r>
          </w:p>
        </w:tc>
        <w:tc>
          <w:tcPr>
            <w:tcW w:w="3510"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Название внеаудиторной самостоятельной работы</w:t>
            </w:r>
          </w:p>
        </w:tc>
        <w:tc>
          <w:tcPr>
            <w:tcW w:w="155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Количество часов</w:t>
            </w:r>
          </w:p>
        </w:tc>
        <w:tc>
          <w:tcPr>
            <w:tcW w:w="226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 xml:space="preserve">Форма представления </w:t>
            </w:r>
            <w:r w:rsidRPr="006524E0">
              <w:rPr>
                <w:rFonts w:ascii="Times New Roman" w:hAnsi="Times New Roman" w:cs="Times New Roman"/>
                <w:b/>
                <w:sz w:val="26"/>
                <w:szCs w:val="26"/>
              </w:rPr>
              <w:lastRenderedPageBreak/>
              <w:t>результата</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bCs/>
                <w:sz w:val="26"/>
                <w:szCs w:val="26"/>
              </w:rPr>
              <w:lastRenderedPageBreak/>
              <w:t xml:space="preserve">раздел 1.  </w:t>
            </w:r>
            <w:r>
              <w:rPr>
                <w:rFonts w:ascii="Times New Roman" w:hAnsi="Times New Roman" w:cs="Times New Roman"/>
                <w:sz w:val="26"/>
                <w:szCs w:val="26"/>
              </w:rPr>
              <w:t>О</w:t>
            </w:r>
            <w:r w:rsidRPr="006524E0">
              <w:rPr>
                <w:rFonts w:ascii="Times New Roman" w:hAnsi="Times New Roman" w:cs="Times New Roman"/>
                <w:sz w:val="26"/>
                <w:szCs w:val="26"/>
              </w:rPr>
              <w:t xml:space="preserve">беспечение личной безопасности </w:t>
            </w:r>
          </w:p>
          <w:p w:rsidR="006524E0" w:rsidRPr="006524E0" w:rsidRDefault="006524E0" w:rsidP="006524E0">
            <w:pPr>
              <w:spacing w:after="0" w:line="240" w:lineRule="auto"/>
              <w:ind w:hanging="14"/>
              <w:outlineLvl w:val="0"/>
              <w:rPr>
                <w:rFonts w:ascii="Times New Roman" w:hAnsi="Times New Roman" w:cs="Times New Roman"/>
                <w:sz w:val="26"/>
                <w:szCs w:val="26"/>
              </w:rPr>
            </w:pPr>
            <w:r w:rsidRPr="006524E0">
              <w:rPr>
                <w:rFonts w:ascii="Times New Roman" w:hAnsi="Times New Roman" w:cs="Times New Roman"/>
                <w:bCs/>
                <w:sz w:val="26"/>
                <w:szCs w:val="26"/>
              </w:rPr>
              <w:t>и сохранение здоровья.</w:t>
            </w:r>
          </w:p>
        </w:tc>
        <w:tc>
          <w:tcPr>
            <w:tcW w:w="3510" w:type="dxa"/>
          </w:tcPr>
          <w:p w:rsidR="00807227"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Составить конспекты по прочитанным лекциям </w:t>
            </w:r>
            <w:r w:rsidR="00807227">
              <w:rPr>
                <w:rFonts w:ascii="Times New Roman" w:eastAsia="Calibri" w:hAnsi="Times New Roman" w:cs="Times New Roman"/>
                <w:bCs/>
                <w:sz w:val="26"/>
                <w:szCs w:val="26"/>
              </w:rPr>
              <w:t xml:space="preserve">    </w:t>
            </w:r>
          </w:p>
          <w:p w:rsidR="006524E0" w:rsidRPr="006524E0" w:rsidRDefault="00807227" w:rsidP="00807227">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w:t>
            </w:r>
            <w:r w:rsidR="006524E0" w:rsidRPr="006524E0">
              <w:rPr>
                <w:rFonts w:ascii="Times New Roman" w:eastAsia="Calibri" w:hAnsi="Times New Roman" w:cs="Times New Roman"/>
                <w:bCs/>
                <w:sz w:val="26"/>
                <w:szCs w:val="26"/>
              </w:rPr>
              <w:t>Первая медицинская помощь при ранениях, травмах и несчастных случаях»</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6524E0">
              <w:rPr>
                <w:rFonts w:ascii="Times New Roman" w:hAnsi="Times New Roman" w:cs="Times New Roman"/>
                <w:bCs/>
                <w:sz w:val="26"/>
                <w:szCs w:val="26"/>
              </w:rPr>
              <w:t>»</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8</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proofErr w:type="gramStart"/>
            <w:r w:rsidRPr="006524E0">
              <w:rPr>
                <w:rFonts w:ascii="Times New Roman" w:eastAsia="Calibri" w:hAnsi="Times New Roman" w:cs="Times New Roman"/>
                <w:bCs/>
                <w:sz w:val="26"/>
                <w:szCs w:val="26"/>
              </w:rPr>
              <w:t>раздел  2</w:t>
            </w:r>
            <w:proofErr w:type="gramEnd"/>
            <w:r w:rsidRPr="006524E0">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Г</w:t>
            </w:r>
            <w:r w:rsidRPr="006524E0">
              <w:rPr>
                <w:rFonts w:ascii="Times New Roman" w:eastAsia="Calibri" w:hAnsi="Times New Roman" w:cs="Times New Roman"/>
                <w:bCs/>
                <w:sz w:val="26"/>
                <w:szCs w:val="26"/>
              </w:rPr>
              <w:t>осударственная система обеспечения</w:t>
            </w:r>
          </w:p>
          <w:p w:rsidR="006524E0" w:rsidRPr="006524E0" w:rsidRDefault="006524E0" w:rsidP="006524E0">
            <w:pPr>
              <w:spacing w:after="0" w:line="240" w:lineRule="auto"/>
              <w:ind w:hanging="14"/>
              <w:rPr>
                <w:rFonts w:ascii="Times New Roman" w:hAnsi="Times New Roman" w:cs="Times New Roman"/>
                <w:bCs/>
                <w:sz w:val="26"/>
                <w:szCs w:val="26"/>
              </w:rPr>
            </w:pPr>
            <w:r w:rsidRPr="006524E0">
              <w:rPr>
                <w:rFonts w:ascii="Times New Roman" w:eastAsia="Calibri" w:hAnsi="Times New Roman" w:cs="Times New Roman"/>
                <w:bCs/>
                <w:sz w:val="26"/>
                <w:szCs w:val="26"/>
              </w:rPr>
              <w:t>безопасности населения</w:t>
            </w:r>
          </w:p>
        </w:tc>
        <w:tc>
          <w:tcPr>
            <w:tcW w:w="3510" w:type="dxa"/>
          </w:tcPr>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Сообщения на темы: </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 Общая характеристика гражданской обороны.</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Опыт и проблемы ликвидации чрезвычайных ситуаций.</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hAnsi="Times New Roman" w:cs="Times New Roman"/>
                <w:sz w:val="26"/>
                <w:szCs w:val="26"/>
              </w:rPr>
              <w:t>План действий в чрезвычайных ситуациях</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10</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3.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обороны государства и воинская обязанность.</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«Боевые традиции Вооруженных Сил Российской Федерации».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 «Символы воинской чести»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«Вооружённые силы Российской Федерации – основа обороны государства.</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«Защитники Отечества»</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12</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4.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медицинских знаний и здорового образа жизни.</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Составить конспект по теме: «Вредные привычки и их влияние на </w:t>
            </w:r>
            <w:proofErr w:type="gramStart"/>
            <w:r w:rsidRPr="006524E0">
              <w:rPr>
                <w:rFonts w:ascii="Times New Roman" w:eastAsia="Calibri" w:hAnsi="Times New Roman" w:cs="Times New Roman"/>
                <w:bCs/>
                <w:sz w:val="26"/>
                <w:szCs w:val="26"/>
              </w:rPr>
              <w:t>здоровье..</w:t>
            </w:r>
            <w:proofErr w:type="gramEnd"/>
            <w:r w:rsidRPr="006524E0">
              <w:rPr>
                <w:rFonts w:ascii="Times New Roman" w:eastAsia="Calibri" w:hAnsi="Times New Roman" w:cs="Times New Roman"/>
                <w:bCs/>
                <w:sz w:val="26"/>
                <w:szCs w:val="26"/>
              </w:rPr>
              <w:t>»</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 xml:space="preserve">Сообщение на тему: </w:t>
            </w:r>
            <w:proofErr w:type="gramStart"/>
            <w:r w:rsidRPr="006524E0">
              <w:rPr>
                <w:rFonts w:ascii="Times New Roman" w:eastAsia="Calibri" w:hAnsi="Times New Roman" w:cs="Times New Roman"/>
                <w:bCs/>
                <w:sz w:val="26"/>
                <w:szCs w:val="26"/>
              </w:rPr>
              <w:t>«</w:t>
            </w:r>
            <w:r w:rsidRPr="006524E0">
              <w:rPr>
                <w:rFonts w:ascii="Times New Roman" w:hAnsi="Times New Roman" w:cs="Times New Roman"/>
                <w:bCs/>
                <w:sz w:val="26"/>
                <w:szCs w:val="26"/>
              </w:rPr>
              <w:t xml:space="preserve"> Основы</w:t>
            </w:r>
            <w:proofErr w:type="gramEnd"/>
            <w:r w:rsidRPr="006524E0">
              <w:rPr>
                <w:rFonts w:ascii="Times New Roman" w:hAnsi="Times New Roman" w:cs="Times New Roman"/>
                <w:bCs/>
                <w:sz w:val="26"/>
                <w:szCs w:val="26"/>
              </w:rPr>
              <w:t xml:space="preserve"> здорового образа жизни»</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5</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6096" w:type="dxa"/>
            <w:gridSpan w:val="2"/>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Всего часов</w:t>
            </w:r>
          </w:p>
        </w:tc>
        <w:tc>
          <w:tcPr>
            <w:tcW w:w="1559" w:type="dxa"/>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35</w:t>
            </w:r>
          </w:p>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rsidR="006524E0" w:rsidRPr="006524E0" w:rsidRDefault="006524E0" w:rsidP="006524E0">
            <w:pPr>
              <w:autoSpaceDE w:val="0"/>
              <w:autoSpaceDN w:val="0"/>
              <w:adjustRightInd w:val="0"/>
              <w:spacing w:after="0" w:line="240" w:lineRule="auto"/>
              <w:rPr>
                <w:rFonts w:ascii="Times New Roman" w:hAnsi="Times New Roman" w:cs="Times New Roman"/>
                <w:sz w:val="26"/>
                <w:szCs w:val="26"/>
              </w:rPr>
            </w:pPr>
          </w:p>
        </w:tc>
      </w:tr>
    </w:tbl>
    <w:p w:rsidR="003C034F" w:rsidRDefault="003C034F" w:rsidP="003C034F">
      <w:pPr>
        <w:spacing w:after="0" w:line="294" w:lineRule="atLeast"/>
        <w:rPr>
          <w:rFonts w:ascii="Arial" w:eastAsia="Times New Roman" w:hAnsi="Arial" w:cs="Arial"/>
          <w:color w:val="000000"/>
          <w:sz w:val="21"/>
          <w:szCs w:val="21"/>
          <w:lang w:eastAsia="ru-RU"/>
        </w:rPr>
      </w:pPr>
    </w:p>
    <w:p w:rsidR="00807227" w:rsidRPr="00B73469" w:rsidRDefault="00807227" w:rsidP="003C034F">
      <w:pPr>
        <w:spacing w:after="0" w:line="294" w:lineRule="atLeast"/>
        <w:rPr>
          <w:rFonts w:ascii="Arial" w:eastAsia="Times New Roman" w:hAnsi="Arial" w:cs="Arial"/>
          <w:color w:val="000000"/>
          <w:sz w:val="21"/>
          <w:szCs w:val="21"/>
          <w:lang w:eastAsia="ru-RU"/>
        </w:rPr>
      </w:pPr>
    </w:p>
    <w:p w:rsidR="00807227" w:rsidRPr="003269C8" w:rsidRDefault="00807227" w:rsidP="00807227">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w:t>
      </w:r>
      <w:proofErr w:type="gramStart"/>
      <w:r w:rsidRPr="003269C8">
        <w:rPr>
          <w:rFonts w:ascii="Times New Roman" w:hAnsi="Times New Roman"/>
          <w:sz w:val="26"/>
          <w:szCs w:val="26"/>
        </w:rPr>
        <w:t>которые  вы</w:t>
      </w:r>
      <w:proofErr w:type="gramEnd"/>
      <w:r w:rsidRPr="003269C8">
        <w:rPr>
          <w:rFonts w:ascii="Times New Roman" w:hAnsi="Times New Roman"/>
          <w:sz w:val="26"/>
          <w:szCs w:val="26"/>
        </w:rPr>
        <w:t xml:space="preserve"> получили от преподавателя или в методических указаниях. </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spacing w:after="0" w:line="240" w:lineRule="auto"/>
        <w:ind w:firstLine="360"/>
        <w:jc w:val="both"/>
        <w:rPr>
          <w:rFonts w:ascii="Times New Roman" w:hAnsi="Times New Roman" w:cs="Times New Roman"/>
          <w:sz w:val="26"/>
          <w:szCs w:val="26"/>
        </w:rPr>
      </w:pPr>
      <w:r w:rsidRPr="0080722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807227" w:rsidTr="00F3171A">
        <w:tc>
          <w:tcPr>
            <w:tcW w:w="1020"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Кол-во часов</w:t>
            </w:r>
          </w:p>
        </w:tc>
        <w:tc>
          <w:tcPr>
            <w:tcW w:w="5343"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Вид самостоятельной работы</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Форма контроля</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Конспектирование</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Самоотчет</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4</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Подготовка и написание докладов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доклада</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Выступление на семинаре</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Оформление таблицы</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10</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сообщения</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сообщения</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Представление мультимедийной презентации</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рефератов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реферата</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pStyle w:val="1"/>
        <w:rPr>
          <w:b/>
          <w:sz w:val="26"/>
          <w:szCs w:val="26"/>
        </w:rPr>
      </w:pPr>
      <w:bookmarkStart w:id="1" w:name="_Toc354667570"/>
      <w:r w:rsidRPr="00807227">
        <w:rPr>
          <w:b/>
          <w:sz w:val="26"/>
          <w:szCs w:val="26"/>
        </w:rPr>
        <w:t xml:space="preserve">Методические рекомендации по </w:t>
      </w:r>
      <w:proofErr w:type="gramStart"/>
      <w:r w:rsidRPr="00807227">
        <w:rPr>
          <w:b/>
          <w:sz w:val="26"/>
          <w:szCs w:val="26"/>
        </w:rPr>
        <w:t>работе  с</w:t>
      </w:r>
      <w:proofErr w:type="gramEnd"/>
      <w:r w:rsidRPr="00807227">
        <w:rPr>
          <w:b/>
          <w:sz w:val="26"/>
          <w:szCs w:val="26"/>
        </w:rPr>
        <w:t xml:space="preserve"> литературой</w:t>
      </w:r>
      <w:bookmarkEnd w:id="1"/>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Существует несколько методов работы с литературой.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Один из них - самый известный - </w:t>
      </w:r>
      <w:r w:rsidRPr="00807227">
        <w:rPr>
          <w:rFonts w:ascii="Times New Roman" w:hAnsi="Times New Roman" w:cs="Times New Roman"/>
          <w:sz w:val="26"/>
          <w:szCs w:val="26"/>
          <w:u w:val="single"/>
        </w:rPr>
        <w:t>метод повторения</w:t>
      </w:r>
      <w:r w:rsidRPr="00807227">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807227">
        <w:rPr>
          <w:rFonts w:ascii="Times New Roman" w:hAnsi="Times New Roman" w:cs="Times New Roman"/>
          <w:sz w:val="26"/>
          <w:szCs w:val="26"/>
        </w:rPr>
        <w:t>воздействует  на</w:t>
      </w:r>
      <w:proofErr w:type="gramEnd"/>
      <w:r w:rsidRPr="00807227">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Наиболее эффективный метод - </w:t>
      </w:r>
      <w:r w:rsidRPr="00807227">
        <w:rPr>
          <w:rFonts w:ascii="Times New Roman" w:hAnsi="Times New Roman" w:cs="Times New Roman"/>
          <w:sz w:val="26"/>
          <w:szCs w:val="26"/>
          <w:u w:val="single"/>
        </w:rPr>
        <w:t>метод кодирования</w:t>
      </w:r>
      <w:r w:rsidRPr="0080722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07227">
        <w:rPr>
          <w:rFonts w:ascii="Times New Roman" w:hAnsi="Times New Roman" w:cs="Times New Roman"/>
          <w:sz w:val="26"/>
          <w:szCs w:val="26"/>
        </w:rPr>
        <w:t>и  закодировать</w:t>
      </w:r>
      <w:proofErr w:type="gramEnd"/>
      <w:r w:rsidRPr="00807227">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227" w:rsidRPr="00807227" w:rsidRDefault="00807227" w:rsidP="00807227">
      <w:pPr>
        <w:spacing w:after="0" w:line="240" w:lineRule="auto"/>
        <w:ind w:firstLine="709"/>
        <w:jc w:val="both"/>
        <w:rPr>
          <w:rFonts w:ascii="Times New Roman" w:hAnsi="Times New Roman" w:cs="Times New Roman"/>
          <w:sz w:val="26"/>
          <w:szCs w:val="26"/>
        </w:rPr>
      </w:pPr>
      <w:proofErr w:type="gramStart"/>
      <w:r w:rsidRPr="00807227">
        <w:rPr>
          <w:rFonts w:ascii="Times New Roman" w:hAnsi="Times New Roman" w:cs="Times New Roman"/>
          <w:b/>
          <w:sz w:val="26"/>
          <w:szCs w:val="26"/>
        </w:rPr>
        <w:t>План</w:t>
      </w:r>
      <w:r w:rsidRPr="00807227">
        <w:rPr>
          <w:rFonts w:ascii="Times New Roman" w:hAnsi="Times New Roman" w:cs="Times New Roman"/>
          <w:sz w:val="26"/>
          <w:szCs w:val="26"/>
        </w:rPr>
        <w:t xml:space="preserve">  -</w:t>
      </w:r>
      <w:proofErr w:type="gramEnd"/>
      <w:r w:rsidRPr="00807227">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Преимущество плана состоит в следующем.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w:t>
      </w:r>
      <w:proofErr w:type="gramStart"/>
      <w:r w:rsidRPr="00807227">
        <w:rPr>
          <w:rFonts w:ascii="Times New Roman" w:hAnsi="Times New Roman" w:cs="Times New Roman"/>
          <w:i/>
          <w:sz w:val="26"/>
          <w:szCs w:val="26"/>
        </w:rPr>
        <w:t>первых</w:t>
      </w:r>
      <w:r w:rsidRPr="00807227">
        <w:rPr>
          <w:rFonts w:ascii="Times New Roman" w:hAnsi="Times New Roman" w:cs="Times New Roman"/>
          <w:sz w:val="26"/>
          <w:szCs w:val="26"/>
        </w:rPr>
        <w:t>,  план</w:t>
      </w:r>
      <w:proofErr w:type="gramEnd"/>
      <w:r w:rsidRPr="00807227">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В-третьих</w:t>
      </w:r>
      <w:r w:rsidRPr="0080722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В-четвертых</w:t>
      </w:r>
      <w:r w:rsidRPr="00807227">
        <w:rPr>
          <w:rFonts w:ascii="Times New Roman" w:hAnsi="Times New Roman" w:cs="Times New Roman"/>
          <w:sz w:val="26"/>
          <w:szCs w:val="26"/>
        </w:rPr>
        <w:t xml:space="preserve">, С помощью плана гораздо удобнее отыскивать в </w:t>
      </w:r>
      <w:proofErr w:type="gramStart"/>
      <w:r w:rsidRPr="00807227">
        <w:rPr>
          <w:rFonts w:ascii="Times New Roman" w:hAnsi="Times New Roman" w:cs="Times New Roman"/>
          <w:sz w:val="26"/>
          <w:szCs w:val="26"/>
        </w:rPr>
        <w:t>источнике  нужные</w:t>
      </w:r>
      <w:proofErr w:type="gramEnd"/>
      <w:r w:rsidRPr="00807227">
        <w:rPr>
          <w:rFonts w:ascii="Times New Roman" w:hAnsi="Times New Roman" w:cs="Times New Roman"/>
          <w:sz w:val="26"/>
          <w:szCs w:val="26"/>
        </w:rPr>
        <w:t xml:space="preserve"> места, факты, цитаты и т.д.</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Выписки</w:t>
      </w:r>
      <w:r w:rsidRPr="00807227">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807227">
        <w:rPr>
          <w:rFonts w:ascii="Times New Roman" w:hAnsi="Times New Roman" w:cs="Times New Roman"/>
          <w:sz w:val="26"/>
          <w:szCs w:val="26"/>
        </w:rPr>
        <w:t>абзацы ,</w:t>
      </w:r>
      <w:proofErr w:type="gramEnd"/>
      <w:r w:rsidRPr="0080722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7227">
        <w:rPr>
          <w:rFonts w:ascii="Times New Roman" w:hAnsi="Times New Roman" w:cs="Times New Roman"/>
          <w:sz w:val="26"/>
          <w:szCs w:val="26"/>
        </w:rPr>
        <w:t>даталогические</w:t>
      </w:r>
      <w:proofErr w:type="spellEnd"/>
      <w:r w:rsidRPr="0080722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lastRenderedPageBreak/>
        <w:t>Тезисы</w:t>
      </w:r>
      <w:r w:rsidRPr="0080722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Отличие тезисов от обычных выписок состоит в следующем. </w:t>
      </w:r>
      <w:r w:rsidRPr="00807227">
        <w:rPr>
          <w:rFonts w:ascii="Times New Roman" w:hAnsi="Times New Roman" w:cs="Times New Roman"/>
          <w:i/>
          <w:sz w:val="26"/>
          <w:szCs w:val="26"/>
        </w:rPr>
        <w:t>Во-первых</w:t>
      </w:r>
      <w:r w:rsidRPr="0080722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xml:space="preserve">, в тезисах отмечается преобладание выводов над общими рассуждениями. </w:t>
      </w:r>
      <w:r w:rsidRPr="00807227">
        <w:rPr>
          <w:rFonts w:ascii="Times New Roman" w:hAnsi="Times New Roman" w:cs="Times New Roman"/>
          <w:i/>
          <w:sz w:val="26"/>
          <w:szCs w:val="26"/>
        </w:rPr>
        <w:t>В-третьих</w:t>
      </w:r>
      <w:r w:rsidRPr="0080722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Аннотация</w:t>
      </w:r>
      <w:r w:rsidRPr="0080722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07227">
        <w:rPr>
          <w:rFonts w:ascii="Times New Roman" w:hAnsi="Times New Roman" w:cs="Times New Roman"/>
          <w:sz w:val="26"/>
          <w:szCs w:val="26"/>
        </w:rPr>
        <w:t>К  написанию</w:t>
      </w:r>
      <w:proofErr w:type="gramEnd"/>
      <w:r w:rsidRPr="00807227">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 xml:space="preserve">Резюме </w:t>
      </w:r>
      <w:r w:rsidRPr="0080722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Конспект</w:t>
      </w:r>
      <w:r w:rsidRPr="0080722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227" w:rsidRPr="00807227" w:rsidRDefault="00807227" w:rsidP="00807227">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807227" w:rsidRPr="00807227" w:rsidRDefault="00807227" w:rsidP="00807227">
      <w:pPr>
        <w:spacing w:after="0" w:line="240" w:lineRule="auto"/>
        <w:jc w:val="center"/>
        <w:rPr>
          <w:rFonts w:ascii="Times New Roman" w:hAnsi="Times New Roman" w:cs="Times New Roman"/>
          <w:color w:val="000000"/>
          <w:sz w:val="26"/>
          <w:szCs w:val="26"/>
        </w:rPr>
      </w:pPr>
      <w:r w:rsidRPr="00807227">
        <w:rPr>
          <w:rStyle w:val="10"/>
          <w:rFonts w:eastAsiaTheme="minorHAnsi"/>
          <w:b/>
          <w:sz w:val="26"/>
          <w:szCs w:val="26"/>
        </w:rPr>
        <w:t>Методические  </w:t>
      </w:r>
      <w:bookmarkStart w:id="5" w:name="YANDEX_186"/>
      <w:bookmarkEnd w:id="5"/>
      <w:r w:rsidRPr="00807227">
        <w:rPr>
          <w:rStyle w:val="10"/>
          <w:rFonts w:eastAsiaTheme="minorHAnsi"/>
          <w:b/>
          <w:sz w:val="26"/>
          <w:szCs w:val="26"/>
        </w:rPr>
        <w:t> </w:t>
      </w:r>
      <w:proofErr w:type="gramStart"/>
      <w:r w:rsidRPr="00807227">
        <w:rPr>
          <w:rStyle w:val="10"/>
          <w:rFonts w:eastAsiaTheme="minorHAnsi"/>
          <w:b/>
          <w:sz w:val="26"/>
          <w:szCs w:val="26"/>
        </w:rPr>
        <w:t>рекомендации  по</w:t>
      </w:r>
      <w:proofErr w:type="gramEnd"/>
      <w:r w:rsidRPr="00807227">
        <w:rPr>
          <w:rStyle w:val="10"/>
          <w:rFonts w:eastAsiaTheme="minorHAnsi"/>
          <w:b/>
          <w:sz w:val="26"/>
          <w:szCs w:val="26"/>
        </w:rPr>
        <w:t xml:space="preserve"> составлению</w:t>
      </w:r>
      <w:bookmarkEnd w:id="2"/>
      <w:r w:rsidRPr="00807227">
        <w:rPr>
          <w:rFonts w:ascii="Times New Roman" w:hAnsi="Times New Roman" w:cs="Times New Roman"/>
          <w:b/>
          <w:bCs/>
          <w:iCs/>
          <w:color w:val="000000"/>
          <w:sz w:val="26"/>
          <w:szCs w:val="26"/>
        </w:rPr>
        <w:t xml:space="preserve">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Выделите главное, составьте план;</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07227" w:rsidRPr="00807227"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07227" w:rsidRPr="00807227" w:rsidRDefault="00807227" w:rsidP="00807227">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07227" w:rsidRPr="00807227" w:rsidRDefault="00807227" w:rsidP="00807227">
      <w:pPr>
        <w:pStyle w:val="3"/>
        <w:spacing w:before="0" w:line="240" w:lineRule="auto"/>
        <w:jc w:val="center"/>
        <w:rPr>
          <w:rFonts w:ascii="Times New Roman" w:hAnsi="Times New Roman" w:cs="Times New Roman"/>
          <w:color w:val="auto"/>
          <w:sz w:val="26"/>
          <w:szCs w:val="26"/>
        </w:rPr>
      </w:pPr>
      <w:r w:rsidRPr="00807227">
        <w:rPr>
          <w:rFonts w:ascii="Times New Roman" w:hAnsi="Times New Roman" w:cs="Times New Roman"/>
          <w:color w:val="auto"/>
          <w:sz w:val="26"/>
          <w:szCs w:val="26"/>
        </w:rPr>
        <w:t>Методические рекомендации по подготовке доклада</w:t>
      </w:r>
      <w:bookmarkEnd w:id="6"/>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Доклад </w:t>
      </w:r>
      <w:r w:rsidRPr="0080722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807227">
        <w:rPr>
          <w:rFonts w:ascii="Times New Roman" w:hAnsi="Times New Roman" w:cs="Times New Roman"/>
          <w:b/>
          <w:bCs/>
          <w:sz w:val="26"/>
          <w:szCs w:val="26"/>
        </w:rPr>
        <w:t>Этапы подготовки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 Определение цели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2. Подбор необходимого материала, определяющего содержание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4. Общее знакомство с литературой и выделение среди источников главного.</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5. Уточнение плана, отбор материала к каждому пункту плана.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6. Композиционное оформление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7. Заучивание, запоминание текста доклада, подготовки тезисов выступления.</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8. Выступление с докладом.</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9. Обсуждение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10. Оценивание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Композиционное оформление доклада </w:t>
      </w:r>
      <w:r w:rsidRPr="0080722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Вступление </w:t>
      </w:r>
      <w:r w:rsidRPr="00807227">
        <w:rPr>
          <w:rFonts w:ascii="Times New Roman" w:hAnsi="Times New Roman" w:cs="Times New Roman"/>
          <w:sz w:val="26"/>
          <w:szCs w:val="26"/>
        </w:rPr>
        <w:t>помогает обеспечить успех выступления по любой тематике.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Вступление должно содержать:</w:t>
      </w:r>
    </w:p>
    <w:p w:rsidR="00807227" w:rsidRPr="00807227" w:rsidRDefault="00807227" w:rsidP="00807227">
      <w:pPr>
        <w:pStyle w:val="a5"/>
        <w:numPr>
          <w:ilvl w:val="0"/>
          <w:numId w:val="44"/>
        </w:numPr>
        <w:autoSpaceDE w:val="0"/>
        <w:autoSpaceDN w:val="0"/>
        <w:adjustRightInd w:val="0"/>
        <w:ind w:left="0" w:hanging="11"/>
        <w:jc w:val="both"/>
        <w:rPr>
          <w:sz w:val="26"/>
          <w:szCs w:val="26"/>
        </w:rPr>
      </w:pPr>
      <w:r w:rsidRPr="00807227">
        <w:rPr>
          <w:sz w:val="26"/>
          <w:szCs w:val="26"/>
        </w:rPr>
        <w:t>название доклада;</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сообщение основной идеи;</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современную оценку предмета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краткое перечисление рассматриваемых вопросов;</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интересную для слушателей форму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акцентирование оригинальности подхода.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Выступление состоит из следующих частей:</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Основная часть, </w:t>
      </w:r>
      <w:r w:rsidRPr="0080722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807227">
        <w:rPr>
          <w:rFonts w:ascii="Times New Roman" w:hAnsi="Times New Roman" w:cs="Times New Roman"/>
          <w:b/>
          <w:bCs/>
          <w:sz w:val="26"/>
          <w:szCs w:val="26"/>
        </w:rPr>
        <w:t xml:space="preserve">Заключение </w:t>
      </w:r>
      <w:r w:rsidRPr="00807227">
        <w:rPr>
          <w:rFonts w:ascii="Times New Roman" w:hAnsi="Times New Roman" w:cs="Times New Roman"/>
          <w:sz w:val="26"/>
          <w:szCs w:val="26"/>
        </w:rPr>
        <w:t>- это чёткое обобщение и краткие выводы по излагаемой теме.</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9" w:name="_Toc354667573"/>
      <w:r w:rsidRPr="0080722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Регламент устного публичного выступления – не более 10 минут.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Любое устное выступление должно удовлетворять </w:t>
      </w:r>
      <w:r w:rsidRPr="00807227">
        <w:rPr>
          <w:rFonts w:ascii="Times New Roman" w:hAnsi="Times New Roman"/>
          <w:i/>
          <w:sz w:val="26"/>
          <w:szCs w:val="26"/>
        </w:rPr>
        <w:t>трем основным критериям</w:t>
      </w:r>
      <w:r w:rsidRPr="008072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Работу по подготовке устного выступления можно разделить на два основных этапа: </w:t>
      </w:r>
      <w:proofErr w:type="spellStart"/>
      <w:r w:rsidRPr="00807227">
        <w:rPr>
          <w:snapToGrid w:val="0"/>
          <w:sz w:val="26"/>
          <w:szCs w:val="26"/>
        </w:rPr>
        <w:t>докоммуникативный</w:t>
      </w:r>
      <w:proofErr w:type="spellEnd"/>
      <w:r w:rsidRPr="00807227">
        <w:rPr>
          <w:snapToGrid w:val="0"/>
          <w:sz w:val="26"/>
          <w:szCs w:val="26"/>
        </w:rPr>
        <w:t xml:space="preserve"> этап (подготовка выступления) и коммуникативный этап (взаимодействие с аудиторией).</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072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807227">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227" w:rsidRPr="00807227" w:rsidRDefault="00807227" w:rsidP="00807227">
      <w:pPr>
        <w:pStyle w:val="3f3f3f3f3f3f3f3f3f3f3f3f3f2"/>
        <w:ind w:firstLine="709"/>
        <w:rPr>
          <w:snapToGrid w:val="0"/>
          <w:sz w:val="26"/>
          <w:szCs w:val="26"/>
        </w:rPr>
      </w:pPr>
      <w:r w:rsidRPr="008072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07227" w:rsidRPr="00807227" w:rsidRDefault="00807227" w:rsidP="00807227">
      <w:pPr>
        <w:pStyle w:val="3f3f3f3f3f3f3f3f3f3f3f3f3f2"/>
        <w:ind w:firstLine="709"/>
        <w:rPr>
          <w:snapToGrid w:val="0"/>
          <w:sz w:val="26"/>
          <w:szCs w:val="26"/>
        </w:rPr>
      </w:pPr>
      <w:r w:rsidRPr="00807227">
        <w:rPr>
          <w:sz w:val="26"/>
          <w:szCs w:val="26"/>
          <w:u w:val="single"/>
        </w:rPr>
        <w:t>Вступление</w:t>
      </w:r>
      <w:r w:rsidRPr="00807227">
        <w:rPr>
          <w:sz w:val="26"/>
          <w:szCs w:val="26"/>
        </w:rPr>
        <w:t xml:space="preserve"> включает в себя </w:t>
      </w:r>
      <w:r w:rsidRPr="00807227">
        <w:rPr>
          <w:snapToGrid w:val="0"/>
          <w:sz w:val="26"/>
          <w:szCs w:val="26"/>
        </w:rPr>
        <w:t xml:space="preserve">представление авторов (фамилия, имя отчество, при необходимости место учебы/работы, статус), </w:t>
      </w:r>
      <w:r w:rsidRPr="008072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072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Требования к основному тезису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фраза должна утверждать главную мысль и соответствовать цели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суждение должно быть кратким, ясным, легко удерживаться в кратковременной памяти;</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мысль должна пониматься однозначно, не заключать в себе противоречия.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 речи может быть несколько стержневых идей, но не более трех.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napToGrid w:val="0"/>
          <w:sz w:val="26"/>
          <w:szCs w:val="26"/>
        </w:rPr>
        <w:t xml:space="preserve">Самая частая ошибка в начале речи – либо </w:t>
      </w:r>
      <w:r w:rsidRPr="0080722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 аргументации в пользу стержневой идеи проекта можно привлекать фото-, </w:t>
      </w:r>
      <w:proofErr w:type="spellStart"/>
      <w:r w:rsidRPr="00807227">
        <w:rPr>
          <w:snapToGrid w:val="0"/>
          <w:sz w:val="26"/>
          <w:szCs w:val="26"/>
        </w:rPr>
        <w:t>видеофрагметы</w:t>
      </w:r>
      <w:proofErr w:type="spellEnd"/>
      <w:r w:rsidRPr="00807227">
        <w:rPr>
          <w:snapToGrid w:val="0"/>
          <w:sz w:val="26"/>
          <w:szCs w:val="26"/>
        </w:rPr>
        <w:t xml:space="preserve">, аудиозаписи, </w:t>
      </w:r>
      <w:proofErr w:type="spellStart"/>
      <w:r w:rsidRPr="00807227">
        <w:rPr>
          <w:snapToGrid w:val="0"/>
          <w:sz w:val="26"/>
          <w:szCs w:val="26"/>
        </w:rPr>
        <w:t>фактологический</w:t>
      </w:r>
      <w:proofErr w:type="spellEnd"/>
      <w:r w:rsidRPr="0080722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07227" w:rsidRPr="00807227" w:rsidRDefault="00807227" w:rsidP="00807227">
      <w:pPr>
        <w:pStyle w:val="3f3f3f3f3f3f3f3f3f3f3f3f3f2"/>
        <w:ind w:firstLine="709"/>
        <w:rPr>
          <w:sz w:val="26"/>
          <w:szCs w:val="26"/>
        </w:rPr>
      </w:pPr>
      <w:r w:rsidRPr="008072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07227">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07227">
        <w:rPr>
          <w:rFonts w:ascii="Times New Roman" w:hAnsi="Times New Roman"/>
          <w:sz w:val="26"/>
          <w:szCs w:val="26"/>
        </w:rPr>
        <w:t>скомканность</w:t>
      </w:r>
      <w:proofErr w:type="spellEnd"/>
      <w:r w:rsidRPr="00807227">
        <w:rPr>
          <w:rFonts w:ascii="Times New Roman" w:hAnsi="Times New Roman"/>
          <w:sz w:val="26"/>
          <w:szCs w:val="26"/>
        </w:rPr>
        <w:t xml:space="preserve"> основных положений, заключения).</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u w:val="single"/>
        </w:rPr>
        <w:t>В заключении</w:t>
      </w:r>
      <w:r w:rsidRPr="008072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072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w:t>
      </w:r>
      <w:r w:rsidRPr="00807227">
        <w:rPr>
          <w:rFonts w:ascii="Times New Roman" w:hAnsi="Times New Roman"/>
          <w:snapToGrid w:val="0"/>
          <w:sz w:val="26"/>
          <w:szCs w:val="26"/>
        </w:rPr>
        <w:lastRenderedPageBreak/>
        <w:t xml:space="preserve">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072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Вам позволит…»</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«Благодаря этому вы получите…»</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позволит избежать…»</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повышает Ваши…»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дает Вам дополнительно…»</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делает вас…»</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«За счет этого вы можете…»</w:t>
      </w:r>
    </w:p>
    <w:p w:rsidR="00807227" w:rsidRPr="00807227" w:rsidRDefault="00807227" w:rsidP="00807227">
      <w:pPr>
        <w:pStyle w:val="3f3f3f3f3f3f3f3f3f3f3f3f3f2"/>
        <w:ind w:firstLine="709"/>
        <w:rPr>
          <w:snapToGrid w:val="0"/>
          <w:sz w:val="26"/>
          <w:szCs w:val="26"/>
        </w:rPr>
      </w:pPr>
      <w:r w:rsidRPr="00807227">
        <w:rPr>
          <w:snapToGrid w:val="0"/>
          <w:sz w:val="26"/>
          <w:szCs w:val="26"/>
        </w:rPr>
        <w:t>После подготовки текста / плана выступления полезно проконтролировать себя вопросами:</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Вызывает ли мое выступление интерес?</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Достаточно ли я знаю по данному вопросу, и имеется ли у меня достаточно данных?</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Смогу ли я закончить выступление в отведенное время?</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Соответствует ли мое выступление уровню моих знаний и опыту?</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07227">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227" w:rsidRPr="00807227" w:rsidRDefault="00807227" w:rsidP="00807227">
      <w:pPr>
        <w:pStyle w:val="3f3f3f3f3f3f3f3f3f3f3f3f3f2"/>
        <w:ind w:firstLine="709"/>
        <w:rPr>
          <w:snapToGrid w:val="0"/>
          <w:color w:val="000000"/>
          <w:sz w:val="26"/>
          <w:szCs w:val="26"/>
        </w:rPr>
      </w:pPr>
      <w:r w:rsidRPr="008072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Кроме того, установлено, что </w:t>
      </w:r>
      <w:r w:rsidRPr="00807227">
        <w:rPr>
          <w:i/>
          <w:snapToGrid w:val="0"/>
          <w:sz w:val="26"/>
          <w:szCs w:val="26"/>
        </w:rPr>
        <w:t>короткие фразы</w:t>
      </w:r>
      <w:r w:rsidRPr="008072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w:t>
      </w:r>
      <w:r w:rsidRPr="00807227">
        <w:rPr>
          <w:snapToGrid w:val="0"/>
          <w:sz w:val="26"/>
          <w:szCs w:val="26"/>
        </w:rPr>
        <w:lastRenderedPageBreak/>
        <w:t xml:space="preserve">пять с половиной секунд (!). </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07227">
        <w:rPr>
          <w:snapToGrid w:val="0"/>
          <w:sz w:val="26"/>
          <w:szCs w:val="26"/>
        </w:rPr>
        <w:t>также  можно</w:t>
      </w:r>
      <w:proofErr w:type="gramEnd"/>
      <w:r w:rsidRPr="0080722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227" w:rsidRPr="00807227" w:rsidRDefault="00807227" w:rsidP="00807227">
      <w:pPr>
        <w:pStyle w:val="3f3f3f3f3f3f3f3f3f3f3f3f3f2"/>
        <w:ind w:firstLine="709"/>
        <w:rPr>
          <w:sz w:val="26"/>
          <w:szCs w:val="26"/>
        </w:rPr>
      </w:pPr>
      <w:r w:rsidRPr="00807227">
        <w:rPr>
          <w:sz w:val="26"/>
          <w:szCs w:val="26"/>
        </w:rPr>
        <w:t>После выступления нужно быть готовым к ответам на возникшие у аудитории вопросы.</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0" w:name="_Toc354667574"/>
      <w:r w:rsidRPr="00807227">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227" w:rsidRPr="00807227" w:rsidRDefault="00807227" w:rsidP="00807227">
      <w:pPr>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реферата</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 xml:space="preserve">Реферат, как правило, должен содержать следующие </w:t>
      </w:r>
      <w:r w:rsidRPr="00807227">
        <w:rPr>
          <w:rFonts w:ascii="Times New Roman" w:hAnsi="Times New Roman" w:cs="Times New Roman"/>
          <w:bCs/>
          <w:iCs/>
          <w:sz w:val="26"/>
          <w:szCs w:val="26"/>
        </w:rPr>
        <w:t>структурные элементы</w:t>
      </w:r>
      <w:r w:rsidRPr="00807227">
        <w:rPr>
          <w:rFonts w:ascii="Times New Roman" w:hAnsi="Times New Roman" w:cs="Times New Roman"/>
          <w:sz w:val="26"/>
          <w:szCs w:val="26"/>
        </w:rPr>
        <w:t>:</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содержание;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введение;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приложения (при необходимости).</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 xml:space="preserve">Примерный объем </w:t>
      </w:r>
      <w:proofErr w:type="gramStart"/>
      <w:r w:rsidRPr="00807227">
        <w:rPr>
          <w:rFonts w:ascii="Times New Roman" w:hAnsi="Times New Roman" w:cs="Times New Roman"/>
          <w:sz w:val="26"/>
          <w:szCs w:val="26"/>
        </w:rPr>
        <w:t>в машинописных страницах</w:t>
      </w:r>
      <w:proofErr w:type="gramEnd"/>
      <w:r w:rsidRPr="00807227">
        <w:rPr>
          <w:rFonts w:ascii="Times New Roman" w:hAnsi="Times New Roman" w:cs="Times New Roman"/>
          <w:sz w:val="26"/>
          <w:szCs w:val="26"/>
        </w:rPr>
        <w:t xml:space="preserve"> составляющих реферата представлен в таблице.</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bCs/>
                <w:sz w:val="26"/>
                <w:szCs w:val="26"/>
              </w:rPr>
            </w:pPr>
            <w:r w:rsidRPr="0080722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9"/>
              <w:spacing w:before="0" w:line="240" w:lineRule="auto"/>
              <w:jc w:val="both"/>
              <w:rPr>
                <w:rFonts w:ascii="Times New Roman" w:hAnsi="Times New Roman" w:cs="Times New Roman"/>
                <w:i w:val="0"/>
                <w:color w:val="auto"/>
                <w:sz w:val="26"/>
                <w:szCs w:val="26"/>
              </w:rPr>
            </w:pPr>
            <w:r w:rsidRPr="00807227">
              <w:rPr>
                <w:rFonts w:ascii="Times New Roman" w:hAnsi="Times New Roman" w:cs="Times New Roman"/>
                <w:i w:val="0"/>
                <w:color w:val="auto"/>
                <w:sz w:val="26"/>
                <w:szCs w:val="26"/>
              </w:rPr>
              <w:t>Количество страниц</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6"/>
              <w:spacing w:before="0" w:line="240" w:lineRule="auto"/>
              <w:jc w:val="both"/>
              <w:rPr>
                <w:rFonts w:ascii="Times New Roman" w:hAnsi="Times New Roman" w:cs="Times New Roman"/>
                <w:b/>
                <w:color w:val="auto"/>
                <w:sz w:val="26"/>
                <w:szCs w:val="26"/>
              </w:rPr>
            </w:pPr>
            <w:r w:rsidRPr="008072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15-20</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Без ограничений</w:t>
            </w:r>
          </w:p>
        </w:tc>
      </w:tr>
    </w:tbl>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227" w:rsidRPr="00807227" w:rsidRDefault="00807227" w:rsidP="00807227">
      <w:pPr>
        <w:pStyle w:val="2"/>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Во введении дается общая характеристика реферата: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обосновывается актуальность выбранной темы;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описываются объект и предмет исследования, информационная база исследования;</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кратко характеризуется структура реферата по главам.</w:t>
      </w:r>
    </w:p>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227" w:rsidRPr="00807227"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227" w:rsidRPr="00807227" w:rsidRDefault="00807227" w:rsidP="00807227">
      <w:pPr>
        <w:spacing w:after="0" w:line="240" w:lineRule="auto"/>
        <w:ind w:firstLine="709"/>
        <w:jc w:val="both"/>
        <w:rPr>
          <w:rFonts w:ascii="Times New Roman" w:hAnsi="Times New Roman" w:cs="Times New Roman"/>
          <w:b/>
          <w:sz w:val="26"/>
          <w:szCs w:val="26"/>
        </w:rPr>
      </w:pPr>
      <w:r w:rsidRPr="00807227">
        <w:rPr>
          <w:rFonts w:ascii="Times New Roman" w:hAnsi="Times New Roman" w:cs="Times New Roman"/>
          <w:b/>
          <w:bCs/>
          <w:sz w:val="26"/>
          <w:szCs w:val="26"/>
        </w:rPr>
        <w:t xml:space="preserve">Оформление </w:t>
      </w:r>
      <w:r w:rsidRPr="00807227">
        <w:rPr>
          <w:rFonts w:ascii="Times New Roman" w:hAnsi="Times New Roman" w:cs="Times New Roman"/>
          <w:b/>
          <w:sz w:val="26"/>
          <w:szCs w:val="26"/>
        </w:rPr>
        <w:t>реферата</w:t>
      </w:r>
    </w:p>
    <w:p w:rsidR="00807227" w:rsidRPr="00807227"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 одной стороне листа белой бумаги формата А-4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размер шрифта-12; </w:t>
      </w:r>
      <w:r w:rsidRPr="00807227">
        <w:rPr>
          <w:rFonts w:ascii="Times New Roman" w:hAnsi="Times New Roman" w:cs="Times New Roman"/>
          <w:sz w:val="26"/>
          <w:szCs w:val="26"/>
          <w:lang w:val="en-US"/>
        </w:rPr>
        <w:t>Times</w:t>
      </w:r>
      <w:r w:rsidRPr="00807227">
        <w:rPr>
          <w:rFonts w:ascii="Times New Roman" w:hAnsi="Times New Roman" w:cs="Times New Roman"/>
          <w:sz w:val="26"/>
          <w:szCs w:val="26"/>
        </w:rPr>
        <w:t xml:space="preserve"> </w:t>
      </w:r>
      <w:r w:rsidRPr="00807227">
        <w:rPr>
          <w:rFonts w:ascii="Times New Roman" w:hAnsi="Times New Roman" w:cs="Times New Roman"/>
          <w:sz w:val="26"/>
          <w:szCs w:val="26"/>
          <w:lang w:val="en-US"/>
        </w:rPr>
        <w:t>New</w:t>
      </w:r>
      <w:r w:rsidRPr="00807227">
        <w:rPr>
          <w:rFonts w:ascii="Times New Roman" w:hAnsi="Times New Roman" w:cs="Times New Roman"/>
          <w:sz w:val="26"/>
          <w:szCs w:val="26"/>
        </w:rPr>
        <w:t xml:space="preserve"> </w:t>
      </w:r>
      <w:r w:rsidRPr="00807227">
        <w:rPr>
          <w:rFonts w:ascii="Times New Roman" w:hAnsi="Times New Roman" w:cs="Times New Roman"/>
          <w:sz w:val="26"/>
          <w:szCs w:val="26"/>
          <w:lang w:val="en-US"/>
        </w:rPr>
        <w:t>Roman</w:t>
      </w:r>
      <w:r w:rsidRPr="00807227">
        <w:rPr>
          <w:rFonts w:ascii="Times New Roman" w:hAnsi="Times New Roman" w:cs="Times New Roman"/>
          <w:sz w:val="26"/>
          <w:szCs w:val="26"/>
        </w:rPr>
        <w:t>, цвет - черный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междустрочный интервал - одинарный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227">
          <w:rPr>
            <w:rFonts w:ascii="Times New Roman" w:hAnsi="Times New Roman" w:cs="Times New Roman"/>
            <w:sz w:val="26"/>
            <w:szCs w:val="26"/>
          </w:rPr>
          <w:t>2 см</w:t>
        </w:r>
      </w:smartTag>
      <w:r w:rsidRPr="0080722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807227">
          <w:rPr>
            <w:rFonts w:ascii="Times New Roman" w:hAnsi="Times New Roman" w:cs="Times New Roman"/>
            <w:sz w:val="26"/>
            <w:szCs w:val="26"/>
          </w:rPr>
          <w:t>1 см</w:t>
        </w:r>
      </w:smartTag>
      <w:r w:rsidRPr="00807227">
        <w:rPr>
          <w:rFonts w:ascii="Times New Roman" w:hAnsi="Times New Roman" w:cs="Times New Roman"/>
          <w:sz w:val="26"/>
          <w:szCs w:val="26"/>
        </w:rPr>
        <w:t>, верхнего-2см, нижнего-2см.</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отформатировано по ширине листа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первой странице необходимо изложить план (содержание) работы.</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 конце работы необходимо указать источники </w:t>
      </w:r>
      <w:proofErr w:type="gramStart"/>
      <w:r w:rsidRPr="00807227">
        <w:rPr>
          <w:rFonts w:ascii="Times New Roman" w:hAnsi="Times New Roman" w:cs="Times New Roman"/>
          <w:sz w:val="26"/>
          <w:szCs w:val="26"/>
        </w:rPr>
        <w:t>использованной  литературы</w:t>
      </w:r>
      <w:proofErr w:type="gramEnd"/>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нумерация страниц текста -</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законодательные и нормативно-методические документы и материалы;</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227">
        <w:rPr>
          <w:rFonts w:ascii="Times New Roman" w:hAnsi="Times New Roman" w:cs="Times New Roman"/>
          <w:iCs/>
          <w:sz w:val="26"/>
          <w:szCs w:val="26"/>
        </w:rPr>
        <w:t>.</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Приложения следует нумеровать порядковой нумерацией арабскими цифрами.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227" w:rsidRPr="00807227" w:rsidRDefault="00807227" w:rsidP="00807227">
      <w:pPr>
        <w:spacing w:after="0" w:line="240" w:lineRule="auto"/>
        <w:ind w:firstLine="709"/>
        <w:jc w:val="both"/>
        <w:rPr>
          <w:rFonts w:ascii="Times New Roman" w:hAnsi="Times New Roman" w:cs="Times New Roman"/>
          <w:bCs/>
          <w:sz w:val="26"/>
          <w:szCs w:val="26"/>
        </w:rPr>
      </w:pPr>
      <w:r w:rsidRPr="00807227">
        <w:rPr>
          <w:rFonts w:ascii="Times New Roman" w:hAnsi="Times New Roman" w:cs="Times New Roman"/>
          <w:bCs/>
          <w:sz w:val="26"/>
          <w:szCs w:val="26"/>
        </w:rPr>
        <w:t xml:space="preserve">Критерии оценки </w:t>
      </w:r>
      <w:r w:rsidRPr="00807227">
        <w:rPr>
          <w:rFonts w:ascii="Times New Roman" w:hAnsi="Times New Roman" w:cs="Times New Roman"/>
          <w:sz w:val="26"/>
          <w:szCs w:val="26"/>
        </w:rPr>
        <w:t>реферата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Срок сдачи готового реферата определяется утвержденным графиком.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80722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07227" w:rsidRPr="00807227" w:rsidRDefault="00807227" w:rsidP="00807227">
      <w:pPr>
        <w:pStyle w:val="3f3f3f3f3f3f3f3f3f3f3f3f3f2"/>
        <w:ind w:firstLine="709"/>
        <w:rPr>
          <w:sz w:val="26"/>
          <w:szCs w:val="26"/>
        </w:rPr>
      </w:pPr>
      <w:r w:rsidRPr="0080722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07227">
        <w:rPr>
          <w:sz w:val="26"/>
          <w:szCs w:val="26"/>
        </w:rPr>
        <w:t>PowerPoint</w:t>
      </w:r>
      <w:proofErr w:type="spellEnd"/>
      <w:r w:rsidRPr="0080722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1 стратегия</w:t>
      </w:r>
      <w:r w:rsidRPr="0080722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объем текста на слайде – не больше 7 строк;</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маркированный/нумерованный список содержит не более 7 элементов;</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значимая информация выделяется с помощью цвета, кегля, эффектов анимации.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2 стратегия</w:t>
      </w:r>
      <w:r w:rsidRPr="0080722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выбранные средства визуализации информации (таблицы, схемы, графики и т. д.) соответствуют содержанию;</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07227">
        <w:rPr>
          <w:sz w:val="26"/>
          <w:szCs w:val="26"/>
        </w:rPr>
        <w:t>вчитываться  в</w:t>
      </w:r>
      <w:proofErr w:type="gramEnd"/>
      <w:r w:rsidRPr="00807227">
        <w:rPr>
          <w:sz w:val="26"/>
          <w:szCs w:val="26"/>
        </w:rPr>
        <w:t xml:space="preserve"> текст на ваших слайдах и всматриваться в мелкие иллюстрации);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227">
        <w:rPr>
          <w:rFonts w:ascii="Times New Roman" w:hAnsi="Times New Roman" w:cs="Times New Roman"/>
          <w:sz w:val="26"/>
          <w:szCs w:val="26"/>
        </w:rPr>
        <w:t>Наиболее важная информация должна располагаться в центре экрана.</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227">
        <w:rPr>
          <w:i/>
          <w:sz w:val="26"/>
          <w:szCs w:val="26"/>
        </w:rPr>
        <w:t>вспомогательный</w:t>
      </w:r>
      <w:r w:rsidRPr="00807227">
        <w:rPr>
          <w:sz w:val="26"/>
          <w:szCs w:val="26"/>
        </w:rPr>
        <w:t xml:space="preserve"> материал, но я его хочу пропустить, чтобы не перегружать выступление подробностями». Правда, такой прием делать в </w:t>
      </w:r>
      <w:r w:rsidRPr="00807227">
        <w:rPr>
          <w:i/>
          <w:sz w:val="26"/>
          <w:szCs w:val="26"/>
        </w:rPr>
        <w:t>начале</w:t>
      </w:r>
      <w:r w:rsidRPr="00807227">
        <w:rPr>
          <w:sz w:val="26"/>
          <w:szCs w:val="26"/>
        </w:rPr>
        <w:t xml:space="preserve"> и в </w:t>
      </w:r>
      <w:r w:rsidRPr="00807227">
        <w:rPr>
          <w:i/>
          <w:sz w:val="26"/>
          <w:szCs w:val="26"/>
        </w:rPr>
        <w:t>конце</w:t>
      </w:r>
      <w:r w:rsidRPr="00807227">
        <w:rPr>
          <w:sz w:val="26"/>
          <w:szCs w:val="26"/>
        </w:rPr>
        <w:t xml:space="preserve"> презентации – рискованно, оптимальный вариант – в середине выступления.</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Особо тщательно необходимо отнестись к </w:t>
      </w:r>
      <w:r w:rsidRPr="00807227">
        <w:rPr>
          <w:b/>
          <w:i/>
          <w:sz w:val="26"/>
          <w:szCs w:val="26"/>
        </w:rPr>
        <w:t>оформлению презентации</w:t>
      </w:r>
      <w:r w:rsidRPr="008072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227">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227">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227">
        <w:rPr>
          <w:rFonts w:ascii="Times New Roman" w:hAnsi="Times New Roman" w:cs="Times New Roman"/>
          <w:color w:val="000000"/>
          <w:sz w:val="26"/>
          <w:szCs w:val="26"/>
        </w:rPr>
        <w:t xml:space="preserve">Желательно, чтобы на слайдах оставались </w:t>
      </w:r>
      <w:r w:rsidRPr="00807227">
        <w:rPr>
          <w:rFonts w:ascii="Times New Roman" w:hAnsi="Times New Roman" w:cs="Times New Roman"/>
          <w:color w:val="000000"/>
          <w:sz w:val="26"/>
          <w:szCs w:val="26"/>
        </w:rPr>
        <w:lastRenderedPageBreak/>
        <w:t xml:space="preserve">поля, не менее </w:t>
      </w:r>
      <w:smartTag w:uri="urn:schemas-microsoft-com:office:smarttags" w:element="metricconverter">
        <w:smartTagPr>
          <w:attr w:name="ProductID" w:val="1 см"/>
        </w:smartTagPr>
        <w:r w:rsidRPr="00807227">
          <w:rPr>
            <w:rFonts w:ascii="Times New Roman" w:hAnsi="Times New Roman" w:cs="Times New Roman"/>
            <w:color w:val="000000"/>
            <w:sz w:val="26"/>
            <w:szCs w:val="26"/>
          </w:rPr>
          <w:t>1 см</w:t>
        </w:r>
      </w:smartTag>
      <w:r w:rsidRPr="00807227">
        <w:rPr>
          <w:rFonts w:ascii="Times New Roman" w:hAnsi="Times New Roman" w:cs="Times New Roman"/>
          <w:color w:val="000000"/>
          <w:sz w:val="26"/>
          <w:szCs w:val="26"/>
        </w:rPr>
        <w:t xml:space="preserve"> с каждой стороны. </w:t>
      </w:r>
      <w:r w:rsidRPr="00807227">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227">
        <w:rPr>
          <w:rFonts w:ascii="Times New Roman" w:hAnsi="Times New Roman" w:cs="Times New Roman"/>
          <w:sz w:val="26"/>
          <w:szCs w:val="26"/>
          <w:lang w:val="en-US"/>
        </w:rPr>
        <w:t>MSOffice</w:t>
      </w:r>
      <w:r w:rsidRPr="00807227">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227">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807227">
        <w:rPr>
          <w:rFonts w:ascii="Times New Roman" w:hAnsi="Times New Roman" w:cs="Times New Roman"/>
          <w:sz w:val="26"/>
          <w:szCs w:val="26"/>
          <w:lang w:val="en-US"/>
        </w:rPr>
        <w:t>MSWord</w:t>
      </w:r>
      <w:r w:rsidRPr="00807227">
        <w:rPr>
          <w:rFonts w:ascii="Times New Roman" w:hAnsi="Times New Roman" w:cs="Times New Roman"/>
          <w:sz w:val="26"/>
          <w:szCs w:val="26"/>
        </w:rPr>
        <w:t xml:space="preserve"> или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7227">
          <w:rPr>
            <w:rFonts w:ascii="Times New Roman" w:hAnsi="Times New Roman" w:cs="Times New Roman"/>
            <w:sz w:val="26"/>
            <w:szCs w:val="26"/>
          </w:rPr>
          <w:t xml:space="preserve">18 </w:t>
        </w:r>
        <w:proofErr w:type="spellStart"/>
        <w:r w:rsidRPr="00807227">
          <w:rPr>
            <w:rFonts w:ascii="Times New Roman" w:hAnsi="Times New Roman" w:cs="Times New Roman"/>
            <w:sz w:val="26"/>
            <w:szCs w:val="26"/>
            <w:lang w:val="en-US"/>
          </w:rPr>
          <w:t>pt</w:t>
        </w:r>
      </w:smartTag>
      <w:proofErr w:type="spellEnd"/>
      <w:r w:rsidRPr="00807227">
        <w:rPr>
          <w:rFonts w:ascii="Times New Roman" w:hAnsi="Times New Roman" w:cs="Times New Roman"/>
          <w:sz w:val="26"/>
          <w:szCs w:val="26"/>
        </w:rPr>
        <w:t>. Таблицы и диаграммы размещаются на светлом или белом фоне.</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07227">
        <w:rPr>
          <w:color w:val="000000"/>
          <w:sz w:val="26"/>
          <w:szCs w:val="26"/>
        </w:rPr>
        <w:t>же</w:t>
      </w:r>
      <w:proofErr w:type="gramEnd"/>
      <w:r w:rsidRPr="00807227">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Для показа файл презентации необходимо сохранить в формате «Демонстрация </w:t>
      </w:r>
      <w:proofErr w:type="spellStart"/>
      <w:r w:rsidRPr="00807227">
        <w:rPr>
          <w:color w:val="000000"/>
          <w:sz w:val="26"/>
          <w:szCs w:val="26"/>
        </w:rPr>
        <w:t>PowerPоint</w:t>
      </w:r>
      <w:proofErr w:type="spellEnd"/>
      <w:r w:rsidRPr="00807227">
        <w:rPr>
          <w:color w:val="000000"/>
          <w:sz w:val="26"/>
          <w:szCs w:val="26"/>
        </w:rPr>
        <w:t xml:space="preserve">» (Файл — Сохранить как — Тип файла — Демонстрация </w:t>
      </w:r>
      <w:proofErr w:type="spellStart"/>
      <w:r w:rsidRPr="00807227">
        <w:rPr>
          <w:color w:val="000000"/>
          <w:sz w:val="26"/>
          <w:szCs w:val="26"/>
        </w:rPr>
        <w:t>PowerPоint</w:t>
      </w:r>
      <w:proofErr w:type="spellEnd"/>
      <w:r w:rsidRPr="00807227">
        <w:rPr>
          <w:color w:val="000000"/>
          <w:sz w:val="26"/>
          <w:szCs w:val="26"/>
        </w:rPr>
        <w:t>). В этом случае презентация автоматически открывается в режиме полноэкранного показа (</w:t>
      </w:r>
      <w:proofErr w:type="spellStart"/>
      <w:r w:rsidRPr="00807227">
        <w:rPr>
          <w:color w:val="000000"/>
          <w:sz w:val="26"/>
          <w:szCs w:val="26"/>
        </w:rPr>
        <w:t>slideshow</w:t>
      </w:r>
      <w:proofErr w:type="spellEnd"/>
      <w:r w:rsidRPr="00807227">
        <w:rPr>
          <w:color w:val="000000"/>
          <w:sz w:val="26"/>
          <w:szCs w:val="26"/>
        </w:rPr>
        <w:t xml:space="preserve">) и слушатели избавлены как от вида рабочего окна программы </w:t>
      </w:r>
      <w:proofErr w:type="spellStart"/>
      <w:r w:rsidRPr="00807227">
        <w:rPr>
          <w:color w:val="000000"/>
          <w:sz w:val="26"/>
          <w:szCs w:val="26"/>
        </w:rPr>
        <w:t>PowerPoint</w:t>
      </w:r>
      <w:proofErr w:type="spellEnd"/>
      <w:r w:rsidRPr="00807227">
        <w:rPr>
          <w:color w:val="000000"/>
          <w:sz w:val="26"/>
          <w:szCs w:val="26"/>
        </w:rPr>
        <w:t>, так и от потерь времени в начале показа презентации.</w:t>
      </w:r>
    </w:p>
    <w:p w:rsidR="00807227" w:rsidRPr="00807227" w:rsidRDefault="00807227" w:rsidP="00807227">
      <w:pPr>
        <w:pStyle w:val="af"/>
        <w:spacing w:before="0" w:beforeAutospacing="0" w:after="0" w:afterAutospacing="0"/>
        <w:ind w:firstLine="709"/>
        <w:jc w:val="both"/>
        <w:rPr>
          <w:snapToGrid w:val="0"/>
          <w:sz w:val="26"/>
          <w:szCs w:val="26"/>
        </w:rPr>
      </w:pPr>
      <w:r w:rsidRPr="00807227">
        <w:rPr>
          <w:snapToGrid w:val="0"/>
          <w:sz w:val="26"/>
          <w:szCs w:val="26"/>
        </w:rPr>
        <w:t>После подготовки презентации полезно проконтролировать себя вопросами:</w:t>
      </w:r>
    </w:p>
    <w:p w:rsidR="00807227" w:rsidRPr="00807227"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 каким особенностям объекта презентации удалось привлечь внимание аудитории?</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 отвлекает ли созданная презентация от устного выступления?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После подготовки презентации необходима репетиция выступления.</w:t>
      </w:r>
    </w:p>
    <w:p w:rsidR="00807227" w:rsidRPr="00807227" w:rsidRDefault="00807227" w:rsidP="00807227">
      <w:pPr>
        <w:pStyle w:val="ad"/>
        <w:jc w:val="both"/>
        <w:rPr>
          <w:rFonts w:ascii="Times New Roman" w:hAnsi="Times New Roman"/>
          <w:b/>
          <w:sz w:val="26"/>
          <w:szCs w:val="26"/>
        </w:rPr>
      </w:pPr>
    </w:p>
    <w:p w:rsidR="00807227" w:rsidRPr="00807227" w:rsidRDefault="00807227" w:rsidP="00807227">
      <w:pPr>
        <w:pStyle w:val="a5"/>
        <w:numPr>
          <w:ilvl w:val="0"/>
          <w:numId w:val="32"/>
        </w:numPr>
        <w:ind w:left="0" w:hanging="357"/>
        <w:jc w:val="center"/>
        <w:rPr>
          <w:bCs/>
          <w:sz w:val="26"/>
          <w:szCs w:val="26"/>
        </w:rPr>
      </w:pPr>
      <w:r w:rsidRPr="00807227">
        <w:rPr>
          <w:b/>
          <w:sz w:val="26"/>
          <w:szCs w:val="26"/>
        </w:rPr>
        <w:t xml:space="preserve">Критерии оценивания выполненных заданий </w:t>
      </w:r>
    </w:p>
    <w:p w:rsidR="00807227" w:rsidRPr="00807227" w:rsidRDefault="00807227" w:rsidP="00807227">
      <w:pPr>
        <w:pStyle w:val="a5"/>
        <w:ind w:left="0"/>
        <w:rPr>
          <w:bCs/>
          <w:sz w:val="26"/>
          <w:szCs w:val="26"/>
        </w:rPr>
      </w:pPr>
      <w:r w:rsidRPr="00807227">
        <w:rPr>
          <w:b/>
          <w:sz w:val="26"/>
          <w:szCs w:val="26"/>
        </w:rPr>
        <w:br/>
        <w:t xml:space="preserve"> </w:t>
      </w:r>
      <w:r w:rsidRPr="008072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807227" w:rsidTr="00F3171A">
        <w:trPr>
          <w:trHeight w:val="720"/>
        </w:trPr>
        <w:tc>
          <w:tcPr>
            <w:tcW w:w="1911"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Критерии оценки</w:t>
            </w:r>
          </w:p>
        </w:tc>
        <w:tc>
          <w:tcPr>
            <w:tcW w:w="278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220"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600"/>
        </w:trPr>
        <w:tc>
          <w:tcPr>
            <w:tcW w:w="1911"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792"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220"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89" w:type="dxa"/>
          </w:tcPr>
          <w:p w:rsidR="00807227" w:rsidRPr="00807227" w:rsidRDefault="00807227" w:rsidP="00807227">
            <w:pPr>
              <w:spacing w:after="0" w:line="240" w:lineRule="auto"/>
              <w:rPr>
                <w:rFonts w:ascii="Times New Roman" w:hAnsi="Times New Roman" w:cs="Times New Roman"/>
                <w:color w:val="000000"/>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792"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Содержание ячеек </w:t>
            </w:r>
            <w:proofErr w:type="gramStart"/>
            <w:r w:rsidRPr="00807227">
              <w:rPr>
                <w:rFonts w:ascii="Times New Roman" w:hAnsi="Times New Roman" w:cs="Times New Roman"/>
                <w:sz w:val="26"/>
                <w:szCs w:val="26"/>
              </w:rPr>
              <w:t>таблицы  не</w:t>
            </w:r>
            <w:proofErr w:type="gramEnd"/>
            <w:r w:rsidRPr="00807227">
              <w:rPr>
                <w:rFonts w:ascii="Times New Roman" w:hAnsi="Times New Roman" w:cs="Times New Roman"/>
                <w:sz w:val="26"/>
                <w:szCs w:val="26"/>
              </w:rPr>
              <w:t xml:space="preserve"> соответствует заданной теме.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Имеются незаполненные ячейки или серьезные множественные ошибки.</w:t>
            </w:r>
          </w:p>
          <w:p w:rsidR="00807227" w:rsidRPr="00807227" w:rsidRDefault="00807227" w:rsidP="00807227">
            <w:pPr>
              <w:pStyle w:val="a5"/>
              <w:ind w:left="0"/>
              <w:rPr>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807227">
              <w:rPr>
                <w:rFonts w:ascii="Times New Roman" w:hAnsi="Times New Roman" w:cs="Times New Roman"/>
                <w:sz w:val="26"/>
                <w:szCs w:val="26"/>
              </w:rPr>
              <w:t xml:space="preserve">Отчет выполнен и оформлен небрежно, </w:t>
            </w:r>
            <w:r w:rsidRPr="00807227">
              <w:rPr>
                <w:rFonts w:ascii="Times New Roman" w:hAnsi="Times New Roman" w:cs="Times New Roman"/>
                <w:sz w:val="26"/>
                <w:szCs w:val="26"/>
              </w:rPr>
              <w:br/>
              <w:t>без соблюдения установленных требований.</w:t>
            </w:r>
          </w:p>
        </w:tc>
      </w:tr>
      <w:tr w:rsidR="00807227" w:rsidRPr="00807227" w:rsidTr="00F3171A">
        <w:trPr>
          <w:trHeight w:val="1441"/>
        </w:trPr>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Лаконичность и четкость изложения материала в таблице</w:t>
            </w:r>
          </w:p>
        </w:tc>
        <w:tc>
          <w:tcPr>
            <w:tcW w:w="2789" w:type="dxa"/>
          </w:tcPr>
          <w:p w:rsidR="00807227" w:rsidRPr="00807227" w:rsidRDefault="00807227" w:rsidP="00807227">
            <w:pPr>
              <w:spacing w:after="0" w:line="240" w:lineRule="auto"/>
              <w:rPr>
                <w:rFonts w:ascii="Times New Roman" w:hAnsi="Times New Roman" w:cs="Times New Roman"/>
                <w:sz w:val="26"/>
                <w:szCs w:val="26"/>
              </w:rPr>
            </w:pPr>
            <w:proofErr w:type="gramStart"/>
            <w:r w:rsidRPr="00807227">
              <w:rPr>
                <w:rFonts w:ascii="Times New Roman" w:hAnsi="Times New Roman" w:cs="Times New Roman"/>
                <w:sz w:val="26"/>
                <w:szCs w:val="26"/>
              </w:rPr>
              <w:t>Материал  в</w:t>
            </w:r>
            <w:proofErr w:type="gramEnd"/>
            <w:r w:rsidRPr="00807227">
              <w:rPr>
                <w:rFonts w:ascii="Times New Roman" w:hAnsi="Times New Roman" w:cs="Times New Roman"/>
                <w:sz w:val="26"/>
                <w:szCs w:val="26"/>
              </w:rPr>
              <w:t xml:space="preserve"> таблице излагается четко и лаконично, без лишнего текста и пояснений.</w:t>
            </w:r>
          </w:p>
          <w:p w:rsidR="00807227" w:rsidRPr="00807227" w:rsidRDefault="00807227" w:rsidP="00807227">
            <w:pPr>
              <w:spacing w:after="0" w:line="240" w:lineRule="auto"/>
              <w:rPr>
                <w:rFonts w:ascii="Times New Roman" w:hAnsi="Times New Roman" w:cs="Times New Roman"/>
                <w:color w:val="000000"/>
                <w:sz w:val="26"/>
                <w:szCs w:val="26"/>
              </w:rPr>
            </w:pPr>
          </w:p>
        </w:tc>
        <w:tc>
          <w:tcPr>
            <w:tcW w:w="2792" w:type="dxa"/>
          </w:tcPr>
          <w:p w:rsidR="00807227" w:rsidRPr="00807227" w:rsidRDefault="00807227" w:rsidP="00807227">
            <w:pPr>
              <w:spacing w:after="0" w:line="240" w:lineRule="auto"/>
              <w:ind w:hanging="58"/>
              <w:rPr>
                <w:rFonts w:ascii="Times New Roman" w:hAnsi="Times New Roman" w:cs="Times New Roman"/>
                <w:color w:val="000000"/>
                <w:sz w:val="26"/>
                <w:szCs w:val="26"/>
              </w:rPr>
            </w:pPr>
            <w:r w:rsidRPr="0080722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89"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таблицы полностью соответствует требованиям.</w:t>
            </w:r>
          </w:p>
        </w:tc>
        <w:tc>
          <w:tcPr>
            <w:tcW w:w="2792" w:type="dxa"/>
          </w:tcPr>
          <w:p w:rsidR="00807227" w:rsidRPr="00807227" w:rsidRDefault="00807227" w:rsidP="00807227">
            <w:pPr>
              <w:spacing w:after="0" w:line="240" w:lineRule="auto"/>
              <w:rPr>
                <w:rFonts w:ascii="Times New Roman" w:hAnsi="Times New Roman" w:cs="Times New Roman"/>
                <w:color w:val="FF0000"/>
                <w:sz w:val="26"/>
                <w:szCs w:val="26"/>
              </w:rPr>
            </w:pPr>
            <w:r w:rsidRPr="00807227">
              <w:rPr>
                <w:rFonts w:ascii="Times New Roman" w:hAnsi="Times New Roman" w:cs="Times New Roman"/>
                <w:sz w:val="26"/>
                <w:szCs w:val="26"/>
              </w:rPr>
              <w:t xml:space="preserve">В оформлении таблицы имеются незначительные </w:t>
            </w:r>
            <w:proofErr w:type="gramStart"/>
            <w:r w:rsidRPr="00807227">
              <w:rPr>
                <w:rFonts w:ascii="Times New Roman" w:hAnsi="Times New Roman" w:cs="Times New Roman"/>
                <w:sz w:val="26"/>
                <w:szCs w:val="26"/>
              </w:rPr>
              <w:t>недочеты  и</w:t>
            </w:r>
            <w:proofErr w:type="gramEnd"/>
            <w:r w:rsidRPr="00807227">
              <w:rPr>
                <w:rFonts w:ascii="Times New Roman" w:hAnsi="Times New Roman" w:cs="Times New Roman"/>
                <w:sz w:val="26"/>
                <w:szCs w:val="26"/>
              </w:rPr>
              <w:t xml:space="preserve"> небольшая небрежность.</w:t>
            </w:r>
          </w:p>
        </w:tc>
        <w:tc>
          <w:tcPr>
            <w:tcW w:w="2220" w:type="dxa"/>
            <w:vMerge/>
          </w:tcPr>
          <w:p w:rsidR="00807227" w:rsidRPr="00807227" w:rsidRDefault="00807227" w:rsidP="00807227">
            <w:pPr>
              <w:spacing w:after="0" w:line="240" w:lineRule="auto"/>
              <w:rPr>
                <w:rFonts w:ascii="Times New Roman" w:hAnsi="Times New Roman" w:cs="Times New Roman"/>
                <w:color w:val="FF0000"/>
                <w:sz w:val="26"/>
                <w:szCs w:val="26"/>
              </w:rPr>
            </w:pPr>
          </w:p>
        </w:tc>
      </w:tr>
    </w:tbl>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ind w:firstLine="720"/>
        <w:jc w:val="both"/>
        <w:rPr>
          <w:rFonts w:ascii="Times New Roman" w:hAnsi="Times New Roman" w:cs="Times New Roman"/>
          <w:b/>
          <w:sz w:val="26"/>
          <w:szCs w:val="26"/>
        </w:rPr>
      </w:pPr>
      <w:r w:rsidRPr="00807227">
        <w:rPr>
          <w:rFonts w:ascii="Times New Roman" w:hAnsi="Times New Roman" w:cs="Times New Roman"/>
          <w:b/>
          <w:sz w:val="26"/>
          <w:szCs w:val="26"/>
        </w:rPr>
        <w:t>Реферат оценивается по системе:</w:t>
      </w:r>
    </w:p>
    <w:p w:rsidR="00807227" w:rsidRPr="00807227"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"отлично"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227" w:rsidRPr="00807227" w:rsidRDefault="00807227" w:rsidP="00807227">
      <w:pPr>
        <w:pStyle w:val="ac"/>
        <w:ind w:left="0" w:right="0" w:firstLine="720"/>
        <w:rPr>
          <w:sz w:val="26"/>
          <w:szCs w:val="26"/>
        </w:rPr>
      </w:pPr>
      <w:r w:rsidRPr="008072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227" w:rsidRPr="00807227"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 xml:space="preserve">Оценка "неудовлетворительно"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807227">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807227" w:rsidTr="00F3171A">
        <w:trPr>
          <w:trHeight w:val="765"/>
        </w:trPr>
        <w:tc>
          <w:tcPr>
            <w:tcW w:w="2032"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Критерии оценки</w:t>
            </w:r>
          </w:p>
        </w:tc>
        <w:tc>
          <w:tcPr>
            <w:tcW w:w="2745"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083"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555"/>
        </w:trPr>
        <w:tc>
          <w:tcPr>
            <w:tcW w:w="2032"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07227" w:rsidRPr="00807227" w:rsidRDefault="00807227" w:rsidP="00807227">
            <w:pPr>
              <w:spacing w:after="0" w:line="240" w:lineRule="auto"/>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93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083"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45"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не соответствует заданной теме, тема не раскрыта.</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Отчет выполнен и оформлен небрежно, без соблюдения установленных требований.</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значительно превышает регламент. </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Характер и стиль изложения материала сообщения </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807227">
              <w:rPr>
                <w:rFonts w:ascii="Times New Roman" w:hAnsi="Times New Roman" w:cs="Times New Roman"/>
                <w:sz w:val="26"/>
                <w:szCs w:val="26"/>
              </w:rPr>
              <w:t>Материал  в</w:t>
            </w:r>
            <w:proofErr w:type="gramEnd"/>
            <w:r w:rsidRPr="00807227">
              <w:rPr>
                <w:rFonts w:ascii="Times New Roman" w:hAnsi="Times New Roman" w:cs="Times New Roman"/>
                <w:sz w:val="26"/>
                <w:szCs w:val="26"/>
              </w:rPr>
              <w:t xml:space="preserve"> сообщении излагается логично,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используются термины по изучаемой теме;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807227">
              <w:rPr>
                <w:rFonts w:ascii="Times New Roman" w:hAnsi="Times New Roman" w:cs="Times New Roman"/>
                <w:sz w:val="26"/>
                <w:szCs w:val="26"/>
              </w:rPr>
              <w:t>Материал  в</w:t>
            </w:r>
            <w:proofErr w:type="gramEnd"/>
            <w:r w:rsidRPr="00807227">
              <w:rPr>
                <w:rFonts w:ascii="Times New Roman" w:hAnsi="Times New Roman" w:cs="Times New Roman"/>
                <w:sz w:val="26"/>
                <w:szCs w:val="26"/>
              </w:rPr>
              <w:t xml:space="preserve"> сообщении не имеет четкой логики изложения (не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Произношение и объяснение терминов </w:t>
            </w:r>
            <w:proofErr w:type="gramStart"/>
            <w:r w:rsidRPr="00807227">
              <w:rPr>
                <w:rFonts w:ascii="Times New Roman" w:hAnsi="Times New Roman" w:cs="Times New Roman"/>
                <w:sz w:val="26"/>
                <w:szCs w:val="26"/>
              </w:rPr>
              <w:t>вызывает  затруднения</w:t>
            </w:r>
            <w:proofErr w:type="gramEnd"/>
            <w:r w:rsidRPr="00807227">
              <w:rPr>
                <w:rFonts w:ascii="Times New Roman" w:hAnsi="Times New Roman" w:cs="Times New Roman"/>
                <w:sz w:val="26"/>
                <w:szCs w:val="26"/>
              </w:rPr>
              <w:t>.</w:t>
            </w:r>
          </w:p>
        </w:tc>
        <w:tc>
          <w:tcPr>
            <w:tcW w:w="2083" w:type="dxa"/>
            <w:vMerge/>
          </w:tcPr>
          <w:p w:rsidR="00807227" w:rsidRPr="00807227" w:rsidRDefault="00807227" w:rsidP="00807227">
            <w:pPr>
              <w:spacing w:after="0" w:line="240" w:lineRule="auto"/>
              <w:rPr>
                <w:rFonts w:ascii="Times New Roman" w:hAnsi="Times New Roman" w:cs="Times New Roman"/>
                <w:sz w:val="26"/>
                <w:szCs w:val="26"/>
              </w:rPr>
            </w:pPr>
          </w:p>
        </w:tc>
      </w:tr>
      <w:tr w:rsidR="00807227" w:rsidRPr="00807227" w:rsidTr="00F3171A">
        <w:tc>
          <w:tcPr>
            <w:tcW w:w="2032" w:type="dxa"/>
          </w:tcPr>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Объем текста сообщения соответствует регламенту.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недостаточно аккуратно.</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 Присутствуют неточности в оформлении.</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не соответствует регламенту.</w:t>
            </w:r>
          </w:p>
        </w:tc>
        <w:tc>
          <w:tcPr>
            <w:tcW w:w="2083"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rsidR="00807227" w:rsidRPr="00807227" w:rsidRDefault="00807227" w:rsidP="00807227">
      <w:pPr>
        <w:spacing w:after="0" w:line="240" w:lineRule="auto"/>
        <w:jc w:val="center"/>
        <w:rPr>
          <w:rFonts w:ascii="Times New Roman" w:hAnsi="Times New Roman" w:cs="Times New Roman"/>
          <w:b/>
          <w:sz w:val="26"/>
          <w:szCs w:val="26"/>
        </w:rPr>
      </w:pPr>
    </w:p>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Критерии оценки презентации </w:t>
      </w:r>
    </w:p>
    <w:p w:rsidR="00807227" w:rsidRPr="00807227"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Критерии оценки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Содержание оценки</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1. Содержательный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2. 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3. Речевой критерий </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4. Психологический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Pr="003269C8" w:rsidRDefault="00807227" w:rsidP="00807227">
      <w:pPr>
        <w:tabs>
          <w:tab w:val="left" w:pos="3405"/>
        </w:tabs>
        <w:rPr>
          <w:rFonts w:ascii="Times New Roman" w:hAnsi="Times New Roman"/>
        </w:rPr>
      </w:pPr>
    </w:p>
    <w:p w:rsidR="00807227" w:rsidRPr="003269C8" w:rsidRDefault="00807227" w:rsidP="00807227">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 xml:space="preserve">Информационное </w:t>
      </w:r>
      <w:proofErr w:type="gramStart"/>
      <w:r w:rsidRPr="003269C8">
        <w:rPr>
          <w:rFonts w:ascii="Times New Roman" w:hAnsi="Times New Roman"/>
          <w:b/>
          <w:sz w:val="26"/>
          <w:szCs w:val="26"/>
        </w:rPr>
        <w:t>обеспечение  выполнения</w:t>
      </w:r>
      <w:proofErr w:type="gramEnd"/>
      <w:r w:rsidRPr="003269C8">
        <w:rPr>
          <w:rFonts w:ascii="Times New Roman" w:hAnsi="Times New Roman"/>
          <w:b/>
          <w:sz w:val="26"/>
          <w:szCs w:val="26"/>
        </w:rPr>
        <w:br/>
        <w:t xml:space="preserve"> внеаудиторной самостоятельной работы</w:t>
      </w:r>
    </w:p>
    <w:p w:rsidR="00807227" w:rsidRDefault="00807227" w:rsidP="00807227">
      <w:pPr>
        <w:rPr>
          <w:rFonts w:ascii="Times New Roman" w:hAnsi="Times New Roman"/>
          <w:b/>
          <w:sz w:val="26"/>
          <w:szCs w:val="26"/>
        </w:rPr>
      </w:pP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Основные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6"/>
          <w:rFonts w:ascii="Times New Roman" w:hAnsi="Times New Roman" w:cs="Times New Roman"/>
          <w:sz w:val="26"/>
          <w:szCs w:val="26"/>
          <w:shd w:val="clear" w:color="auto" w:fill="FFFFFF"/>
        </w:rPr>
      </w:pPr>
      <w:r w:rsidRPr="00E21106">
        <w:rPr>
          <w:rFonts w:ascii="Times New Roman" w:hAnsi="Times New Roman" w:cs="Times New Roman"/>
          <w:color w:val="3A3C3F"/>
          <w:sz w:val="26"/>
          <w:szCs w:val="26"/>
          <w:shd w:val="clear" w:color="auto" w:fill="FFFFFF"/>
        </w:rPr>
        <w:t xml:space="preserve">1.Обеспечение безопасности при чрезвычайных </w:t>
      </w:r>
      <w:proofErr w:type="gramStart"/>
      <w:r w:rsidRPr="00E21106">
        <w:rPr>
          <w:rFonts w:ascii="Times New Roman" w:hAnsi="Times New Roman" w:cs="Times New Roman"/>
          <w:color w:val="3A3C3F"/>
          <w:sz w:val="26"/>
          <w:szCs w:val="26"/>
          <w:shd w:val="clear" w:color="auto" w:fill="FFFFFF"/>
        </w:rPr>
        <w:t>ситуациях :</w:t>
      </w:r>
      <w:proofErr w:type="gramEnd"/>
      <w:r w:rsidRPr="00E21106">
        <w:rPr>
          <w:rFonts w:ascii="Times New Roman" w:hAnsi="Times New Roman" w:cs="Times New Roman"/>
          <w:color w:val="3A3C3F"/>
          <w:sz w:val="26"/>
          <w:szCs w:val="26"/>
          <w:shd w:val="clear" w:color="auto" w:fill="FFFFFF"/>
        </w:rPr>
        <w:t xml:space="preserve"> учебник / В. А. Бондаренко, С. И. Евтушенко, В. А. </w:t>
      </w:r>
      <w:proofErr w:type="spellStart"/>
      <w:r w:rsidRPr="00E21106">
        <w:rPr>
          <w:rFonts w:ascii="Times New Roman" w:hAnsi="Times New Roman" w:cs="Times New Roman"/>
          <w:color w:val="3A3C3F"/>
          <w:sz w:val="26"/>
          <w:szCs w:val="26"/>
          <w:shd w:val="clear" w:color="auto" w:fill="FFFFFF"/>
        </w:rPr>
        <w:t>Лепихова</w:t>
      </w:r>
      <w:proofErr w:type="spellEnd"/>
      <w:r w:rsidRPr="00E21106">
        <w:rPr>
          <w:rFonts w:ascii="Times New Roman" w:hAnsi="Times New Roman" w:cs="Times New Roman"/>
          <w:color w:val="3A3C3F"/>
          <w:sz w:val="26"/>
          <w:szCs w:val="26"/>
          <w:shd w:val="clear" w:color="auto" w:fill="FFFFFF"/>
        </w:rPr>
        <w:t xml:space="preserve"> [и др.]. - 2-е изд. - </w:t>
      </w:r>
      <w:proofErr w:type="gramStart"/>
      <w:r w:rsidRPr="00E21106">
        <w:rPr>
          <w:rFonts w:ascii="Times New Roman" w:hAnsi="Times New Roman" w:cs="Times New Roman"/>
          <w:color w:val="3A3C3F"/>
          <w:sz w:val="26"/>
          <w:szCs w:val="26"/>
          <w:shd w:val="clear" w:color="auto" w:fill="FFFFFF"/>
        </w:rPr>
        <w:t>Москва :</w:t>
      </w:r>
      <w:proofErr w:type="gramEnd"/>
      <w:r w:rsidRPr="00E21106">
        <w:rPr>
          <w:rFonts w:ascii="Times New Roman" w:hAnsi="Times New Roman" w:cs="Times New Roman"/>
          <w:color w:val="3A3C3F"/>
          <w:sz w:val="26"/>
          <w:szCs w:val="26"/>
          <w:shd w:val="clear" w:color="auto" w:fill="FFFFFF"/>
        </w:rPr>
        <w:t xml:space="preserve"> РИОР : ИНФРА-М, 2019. - 224 с. - (Среднее профессиональное образование). - ISBN 978-5-369-01784-5. - </w:t>
      </w:r>
      <w:proofErr w:type="gramStart"/>
      <w:r w:rsidRPr="00E21106">
        <w:rPr>
          <w:rFonts w:ascii="Times New Roman" w:hAnsi="Times New Roman" w:cs="Times New Roman"/>
          <w:color w:val="3A3C3F"/>
          <w:sz w:val="26"/>
          <w:szCs w:val="26"/>
          <w:shd w:val="clear" w:color="auto" w:fill="FFFFFF"/>
        </w:rPr>
        <w:t>Текст :</w:t>
      </w:r>
      <w:proofErr w:type="gramEnd"/>
      <w:r w:rsidRPr="00E21106">
        <w:rPr>
          <w:rFonts w:ascii="Times New Roman" w:hAnsi="Times New Roman" w:cs="Times New Roman"/>
          <w:color w:val="3A3C3F"/>
          <w:sz w:val="26"/>
          <w:szCs w:val="26"/>
          <w:shd w:val="clear" w:color="auto" w:fill="FFFFFF"/>
        </w:rPr>
        <w:t xml:space="preserve"> электронный. - URL: </w:t>
      </w:r>
      <w:hyperlink r:id="rId7" w:history="1">
        <w:r w:rsidRPr="00E21106">
          <w:rPr>
            <w:rStyle w:val="a6"/>
            <w:rFonts w:ascii="Times New Roman" w:hAnsi="Times New Roman" w:cs="Times New Roman"/>
            <w:sz w:val="26"/>
            <w:szCs w:val="26"/>
            <w:shd w:val="clear" w:color="auto" w:fill="FFFFFF"/>
          </w:rPr>
          <w:t>https://znanium.com/catalog/product/972438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Pr>
          <w:rFonts w:ascii="Times New Roman" w:hAnsi="Times New Roman" w:cs="Times New Roman"/>
          <w:color w:val="3A3C3F"/>
          <w:sz w:val="26"/>
          <w:szCs w:val="26"/>
          <w:shd w:val="clear" w:color="auto" w:fill="FFFFFF"/>
        </w:rPr>
        <w:t>2.</w:t>
      </w:r>
      <w:r w:rsidRPr="00127BC8">
        <w:rPr>
          <w:rFonts w:ascii="Arial" w:hAnsi="Arial" w:cs="Arial"/>
          <w:color w:val="3A3C3F"/>
          <w:sz w:val="20"/>
          <w:szCs w:val="20"/>
          <w:shd w:val="clear" w:color="auto" w:fill="FFFFFF"/>
        </w:rPr>
        <w:t xml:space="preserve"> </w:t>
      </w:r>
      <w:r w:rsidRPr="00127BC8">
        <w:rPr>
          <w:rFonts w:ascii="Times New Roman" w:hAnsi="Times New Roman" w:cs="Times New Roman"/>
          <w:color w:val="3A3C3F"/>
          <w:sz w:val="26"/>
          <w:szCs w:val="26"/>
          <w:shd w:val="clear" w:color="auto" w:fill="FFFFFF"/>
        </w:rPr>
        <w:t xml:space="preserve">Никифоров, Л. Л. Безопасность </w:t>
      </w:r>
      <w:proofErr w:type="gramStart"/>
      <w:r w:rsidRPr="00127BC8">
        <w:rPr>
          <w:rFonts w:ascii="Times New Roman" w:hAnsi="Times New Roman" w:cs="Times New Roman"/>
          <w:color w:val="3A3C3F"/>
          <w:sz w:val="26"/>
          <w:szCs w:val="26"/>
          <w:shd w:val="clear" w:color="auto" w:fill="FFFFFF"/>
        </w:rPr>
        <w:t>жизнедеятельности :</w:t>
      </w:r>
      <w:proofErr w:type="gramEnd"/>
      <w:r w:rsidRPr="00127BC8">
        <w:rPr>
          <w:rFonts w:ascii="Times New Roman" w:hAnsi="Times New Roman" w:cs="Times New Roman"/>
          <w:color w:val="3A3C3F"/>
          <w:sz w:val="26"/>
          <w:szCs w:val="26"/>
          <w:shd w:val="clear" w:color="auto" w:fill="FFFFFF"/>
        </w:rPr>
        <w:t xml:space="preserve"> учебное пособие / Л. Л. Никифоров, В. В. </w:t>
      </w:r>
      <w:proofErr w:type="spellStart"/>
      <w:r w:rsidRPr="00127BC8">
        <w:rPr>
          <w:rFonts w:ascii="Times New Roman" w:hAnsi="Times New Roman" w:cs="Times New Roman"/>
          <w:color w:val="3A3C3F"/>
          <w:sz w:val="26"/>
          <w:szCs w:val="26"/>
          <w:shd w:val="clear" w:color="auto" w:fill="FFFFFF"/>
        </w:rPr>
        <w:t>Персиянов</w:t>
      </w:r>
      <w:proofErr w:type="spellEnd"/>
      <w:r w:rsidRPr="00127BC8">
        <w:rPr>
          <w:rFonts w:ascii="Times New Roman" w:hAnsi="Times New Roman" w:cs="Times New Roman"/>
          <w:color w:val="3A3C3F"/>
          <w:sz w:val="26"/>
          <w:szCs w:val="26"/>
          <w:shd w:val="clear" w:color="auto" w:fill="FFFFFF"/>
        </w:rPr>
        <w:t xml:space="preserve">. — </w:t>
      </w:r>
      <w:proofErr w:type="gramStart"/>
      <w:r w:rsidRPr="00127BC8">
        <w:rPr>
          <w:rFonts w:ascii="Times New Roman" w:hAnsi="Times New Roman" w:cs="Times New Roman"/>
          <w:color w:val="3A3C3F"/>
          <w:sz w:val="26"/>
          <w:szCs w:val="26"/>
          <w:shd w:val="clear" w:color="auto" w:fill="FFFFFF"/>
        </w:rPr>
        <w:t>Москва :</w:t>
      </w:r>
      <w:proofErr w:type="gramEnd"/>
      <w:r w:rsidRPr="00127BC8">
        <w:rPr>
          <w:rFonts w:ascii="Times New Roman" w:hAnsi="Times New Roman" w:cs="Times New Roman"/>
          <w:color w:val="3A3C3F"/>
          <w:sz w:val="26"/>
          <w:szCs w:val="26"/>
          <w:shd w:val="clear" w:color="auto" w:fill="FFFFFF"/>
        </w:rPr>
        <w:t xml:space="preserve"> ИНФРА-М, 2020. — 297 с. — (Высшее образование: </w:t>
      </w:r>
      <w:proofErr w:type="spellStart"/>
      <w:r w:rsidRPr="00127BC8">
        <w:rPr>
          <w:rFonts w:ascii="Times New Roman" w:hAnsi="Times New Roman" w:cs="Times New Roman"/>
          <w:color w:val="3A3C3F"/>
          <w:sz w:val="26"/>
          <w:szCs w:val="26"/>
          <w:shd w:val="clear" w:color="auto" w:fill="FFFFFF"/>
        </w:rPr>
        <w:t>Бакалавриат</w:t>
      </w:r>
      <w:proofErr w:type="spellEnd"/>
      <w:r w:rsidRPr="00127BC8">
        <w:rPr>
          <w:rFonts w:ascii="Times New Roman" w:hAnsi="Times New Roman" w:cs="Times New Roman"/>
          <w:color w:val="3A3C3F"/>
          <w:sz w:val="26"/>
          <w:szCs w:val="26"/>
          <w:shd w:val="clear" w:color="auto" w:fill="FFFFFF"/>
        </w:rPr>
        <w:t xml:space="preserve">). - ISBN 978-5-16-006480-2. - </w:t>
      </w:r>
      <w:proofErr w:type="gramStart"/>
      <w:r w:rsidRPr="00127BC8">
        <w:rPr>
          <w:rFonts w:ascii="Times New Roman" w:hAnsi="Times New Roman" w:cs="Times New Roman"/>
          <w:color w:val="3A3C3F"/>
          <w:sz w:val="26"/>
          <w:szCs w:val="26"/>
          <w:shd w:val="clear" w:color="auto" w:fill="FFFFFF"/>
        </w:rPr>
        <w:t>Текст :</w:t>
      </w:r>
      <w:proofErr w:type="gramEnd"/>
      <w:r w:rsidRPr="00127BC8">
        <w:rPr>
          <w:rFonts w:ascii="Times New Roman" w:hAnsi="Times New Roman" w:cs="Times New Roman"/>
          <w:color w:val="3A3C3F"/>
          <w:sz w:val="26"/>
          <w:szCs w:val="26"/>
          <w:shd w:val="clear" w:color="auto" w:fill="FFFFFF"/>
        </w:rPr>
        <w:t xml:space="preserve"> электронный. - URL: </w:t>
      </w:r>
      <w:hyperlink r:id="rId8" w:history="1">
        <w:r w:rsidRPr="00CA6334">
          <w:rPr>
            <w:rStyle w:val="a6"/>
            <w:rFonts w:ascii="Times New Roman" w:hAnsi="Times New Roman" w:cs="Times New Roman"/>
            <w:sz w:val="26"/>
            <w:szCs w:val="26"/>
            <w:shd w:val="clear" w:color="auto" w:fill="FFFFFF"/>
          </w:rPr>
          <w:t>https://znanium.com/catalog/product/1057218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Дополнительные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
          <w:bCs/>
          <w:sz w:val="26"/>
          <w:szCs w:val="26"/>
        </w:rPr>
        <w:t>1.</w:t>
      </w:r>
      <w:r w:rsidRPr="00E21106">
        <w:rPr>
          <w:rFonts w:ascii="Times New Roman" w:hAnsi="Times New Roman" w:cs="Times New Roman"/>
          <w:bCs/>
          <w:sz w:val="26"/>
          <w:szCs w:val="26"/>
        </w:rPr>
        <w:t xml:space="preserve">Основы безопасности жизнедеятельности. Учебник 10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2.</w:t>
      </w:r>
      <w:r w:rsidRPr="00E21106">
        <w:rPr>
          <w:rFonts w:ascii="Times New Roman" w:hAnsi="Times New Roman" w:cs="Times New Roman"/>
          <w:bCs/>
          <w:sz w:val="26"/>
          <w:szCs w:val="26"/>
        </w:rPr>
        <w:t xml:space="preserve">Основы безопасности жизнедеятельности. Учебник 11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Pr="00E21106"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2D5110">
        <w:rPr>
          <w:rFonts w:ascii="Times New Roman" w:hAnsi="Times New Roman" w:cs="Times New Roman"/>
          <w:bCs/>
          <w:sz w:val="26"/>
          <w:szCs w:val="26"/>
        </w:rPr>
        <w:t>3.</w:t>
      </w:r>
      <w:r w:rsidRPr="00E21106">
        <w:rPr>
          <w:rFonts w:ascii="Times New Roman" w:hAnsi="Times New Roman" w:cs="Times New Roman"/>
          <w:bCs/>
          <w:sz w:val="26"/>
          <w:szCs w:val="26"/>
        </w:rPr>
        <w:t>Конституция Российской Федерации (действующая редакция).</w:t>
      </w:r>
    </w:p>
    <w:p w:rsidR="00807227" w:rsidRPr="00E21106" w:rsidRDefault="00807227" w:rsidP="00807227">
      <w:pPr>
        <w:spacing w:after="0" w:line="240" w:lineRule="auto"/>
        <w:rPr>
          <w:rFonts w:ascii="Times New Roman" w:hAnsi="Times New Roman" w:cs="Times New Roman"/>
          <w:bCs/>
          <w:sz w:val="26"/>
          <w:szCs w:val="26"/>
        </w:rPr>
      </w:pPr>
      <w:r w:rsidRPr="002D5110">
        <w:rPr>
          <w:rFonts w:ascii="Times New Roman" w:hAnsi="Times New Roman" w:cs="Times New Roman"/>
          <w:bCs/>
          <w:sz w:val="26"/>
          <w:szCs w:val="26"/>
        </w:rPr>
        <w:t>4</w:t>
      </w:r>
      <w:r w:rsidRPr="00E21106">
        <w:rPr>
          <w:rFonts w:ascii="Times New Roman" w:hAnsi="Times New Roman" w:cs="Times New Roman"/>
          <w:bCs/>
          <w:sz w:val="26"/>
          <w:szCs w:val="26"/>
        </w:rPr>
        <w:t>.Уголовный кодекс Российской Федерации (последняя редакция).</w:t>
      </w:r>
    </w:p>
    <w:p w:rsidR="00807227" w:rsidRPr="00E21106" w:rsidRDefault="00807227" w:rsidP="00807227">
      <w:pPr>
        <w:spacing w:after="0" w:line="240" w:lineRule="auto"/>
        <w:rPr>
          <w:rFonts w:ascii="Times New Roman" w:hAnsi="Times New Roman" w:cs="Times New Roman"/>
          <w:b/>
          <w:bCs/>
          <w:sz w:val="26"/>
          <w:szCs w:val="26"/>
        </w:rPr>
      </w:pPr>
      <w:r w:rsidRPr="00E21106">
        <w:rPr>
          <w:rFonts w:ascii="Times New Roman" w:hAnsi="Times New Roman" w:cs="Times New Roman"/>
          <w:b/>
          <w:sz w:val="26"/>
          <w:szCs w:val="26"/>
        </w:rPr>
        <w:t xml:space="preserve">                          </w:t>
      </w:r>
      <w:r w:rsidRPr="00E21106">
        <w:rPr>
          <w:rFonts w:ascii="Times New Roman" w:hAnsi="Times New Roman" w:cs="Times New Roman"/>
          <w:sz w:val="26"/>
          <w:szCs w:val="26"/>
        </w:rPr>
        <w:t xml:space="preserve">                        </w:t>
      </w:r>
      <w:r w:rsidRPr="00E21106">
        <w:rPr>
          <w:rFonts w:ascii="Times New Roman" w:hAnsi="Times New Roman" w:cs="Times New Roman"/>
          <w:b/>
          <w:bCs/>
          <w:sz w:val="26"/>
          <w:szCs w:val="26"/>
        </w:rPr>
        <w:t>Интернет ресурсы:</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электронная библиотечная система </w:t>
      </w:r>
      <w:hyperlink r:id="rId9" w:history="1">
        <w:r w:rsidRPr="00E21106">
          <w:rPr>
            <w:rStyle w:val="a6"/>
            <w:bCs/>
            <w:sz w:val="26"/>
            <w:szCs w:val="26"/>
          </w:rPr>
          <w:t>http://znanium.com/</w:t>
        </w:r>
      </w:hyperlink>
      <w:r w:rsidRPr="00E21106">
        <w:rPr>
          <w:bCs/>
          <w:sz w:val="26"/>
          <w:szCs w:val="26"/>
        </w:rPr>
        <w:t xml:space="preserve"> </w:t>
      </w:r>
    </w:p>
    <w:p w:rsidR="00807227" w:rsidRPr="00E21106" w:rsidRDefault="00807227" w:rsidP="00807227">
      <w:pPr>
        <w:pStyle w:val="a5"/>
        <w:numPr>
          <w:ilvl w:val="3"/>
          <w:numId w:val="29"/>
        </w:numPr>
        <w:ind w:left="0"/>
        <w:jc w:val="both"/>
        <w:rPr>
          <w:rStyle w:val="c4"/>
          <w:bCs/>
          <w:sz w:val="26"/>
          <w:szCs w:val="26"/>
        </w:rPr>
      </w:pPr>
      <w:r w:rsidRPr="00E21106">
        <w:rPr>
          <w:rStyle w:val="c4"/>
          <w:sz w:val="26"/>
          <w:szCs w:val="26"/>
        </w:rPr>
        <w:t xml:space="preserve">Окно открытого </w:t>
      </w:r>
      <w:proofErr w:type="gramStart"/>
      <w:r w:rsidRPr="00E21106">
        <w:rPr>
          <w:rStyle w:val="c4"/>
          <w:sz w:val="26"/>
          <w:szCs w:val="26"/>
        </w:rPr>
        <w:t xml:space="preserve">доступа  </w:t>
      </w:r>
      <w:proofErr w:type="spellStart"/>
      <w:r w:rsidRPr="00E21106">
        <w:rPr>
          <w:rStyle w:val="c4"/>
          <w:sz w:val="26"/>
          <w:szCs w:val="26"/>
        </w:rPr>
        <w:t>Рособразования</w:t>
      </w:r>
      <w:proofErr w:type="spellEnd"/>
      <w:proofErr w:type="gramEnd"/>
      <w:r w:rsidRPr="00E21106">
        <w:rPr>
          <w:rStyle w:val="c4"/>
          <w:sz w:val="26"/>
          <w:szCs w:val="26"/>
        </w:rPr>
        <w:t xml:space="preserve"> к информационным ресурсам</w:t>
      </w:r>
    </w:p>
    <w:p w:rsidR="00807227" w:rsidRPr="00E21106" w:rsidRDefault="00807227" w:rsidP="00807227">
      <w:pPr>
        <w:pStyle w:val="a5"/>
        <w:numPr>
          <w:ilvl w:val="3"/>
          <w:numId w:val="29"/>
        </w:numPr>
        <w:ind w:left="0"/>
        <w:jc w:val="both"/>
        <w:rPr>
          <w:bCs/>
          <w:sz w:val="26"/>
          <w:szCs w:val="26"/>
        </w:rPr>
      </w:pPr>
      <w:r w:rsidRPr="00E21106">
        <w:rPr>
          <w:sz w:val="26"/>
          <w:szCs w:val="26"/>
        </w:rPr>
        <w:t>http://school-collection.edu.ru, Единая коллекция цифровых образовательных ресурсов</w:t>
      </w:r>
    </w:p>
    <w:p w:rsidR="00807227" w:rsidRPr="00E21106" w:rsidRDefault="00807227" w:rsidP="00807227">
      <w:pPr>
        <w:pStyle w:val="a5"/>
        <w:numPr>
          <w:ilvl w:val="3"/>
          <w:numId w:val="29"/>
        </w:numPr>
        <w:ind w:left="0"/>
        <w:jc w:val="both"/>
        <w:rPr>
          <w:bCs/>
          <w:sz w:val="26"/>
          <w:szCs w:val="26"/>
        </w:rPr>
      </w:pPr>
      <w:r w:rsidRPr="00E21106">
        <w:rPr>
          <w:sz w:val="26"/>
          <w:szCs w:val="26"/>
        </w:rPr>
        <w:t>http://eor.edu.ru, Федеральный центр информационно-образовательных</w:t>
      </w:r>
      <w:r w:rsidRPr="00E21106">
        <w:rPr>
          <w:bCs/>
          <w:sz w:val="26"/>
          <w:szCs w:val="26"/>
        </w:rPr>
        <w:t xml:space="preserve"> </w:t>
      </w:r>
      <w:r w:rsidRPr="00E21106">
        <w:rPr>
          <w:sz w:val="26"/>
          <w:szCs w:val="26"/>
        </w:rPr>
        <w:t>ресурсов</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aIIegd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w:t>
      </w:r>
      <w:proofErr w:type="spellStart"/>
      <w:r w:rsidRPr="00E21106">
        <w:rPr>
          <w:bCs/>
          <w:sz w:val="26"/>
          <w:szCs w:val="26"/>
          <w:lang w:val="en-US"/>
        </w:rPr>
        <w:t>saf</w:t>
      </w:r>
      <w:proofErr w:type="spellEnd"/>
      <w:r w:rsidRPr="00E21106">
        <w:rPr>
          <w:bCs/>
          <w:sz w:val="26"/>
          <w:szCs w:val="26"/>
        </w:rPr>
        <w:t>.</w:t>
      </w:r>
      <w:proofErr w:type="spellStart"/>
      <w:r w:rsidRPr="00E21106">
        <w:rPr>
          <w:bCs/>
          <w:sz w:val="26"/>
          <w:szCs w:val="26"/>
          <w:lang w:val="en-US"/>
        </w:rPr>
        <w:t>htm</w:t>
      </w:r>
      <w:proofErr w:type="spellEnd"/>
      <w:r w:rsidRPr="00E21106">
        <w:rPr>
          <w:bCs/>
          <w:sz w:val="26"/>
          <w:szCs w:val="26"/>
        </w:rPr>
        <w:t>.</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конспект лекций. Крюков Р.Ф.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knigafound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r w:rsidRPr="00E21106">
        <w:rPr>
          <w:bCs/>
          <w:sz w:val="26"/>
          <w:szCs w:val="26"/>
          <w:lang w:val="en-US"/>
        </w:rPr>
        <w:t>books</w:t>
      </w:r>
      <w:r w:rsidRPr="00E21106">
        <w:rPr>
          <w:bCs/>
          <w:sz w:val="26"/>
          <w:szCs w:val="26"/>
        </w:rPr>
        <w:t>/52234.</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Образование. Человек.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bezopasnost</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 xml:space="preserve"> 66/</w:t>
      </w:r>
      <w:proofErr w:type="spellStart"/>
      <w:r w:rsidRPr="00E21106">
        <w:rPr>
          <w:bCs/>
          <w:sz w:val="26"/>
          <w:szCs w:val="26"/>
          <w:lang w:val="en-US"/>
        </w:rPr>
        <w:t>ru</w:t>
      </w:r>
      <w:proofErr w:type="spellEnd"/>
      <w:r w:rsidRPr="00E21106">
        <w:rPr>
          <w:bCs/>
          <w:sz w:val="26"/>
          <w:szCs w:val="26"/>
        </w:rPr>
        <w:t>/.</w:t>
      </w:r>
    </w:p>
    <w:p w:rsidR="00807227" w:rsidRPr="00E21106" w:rsidRDefault="00807227" w:rsidP="00807227">
      <w:pPr>
        <w:pStyle w:val="a5"/>
        <w:ind w:left="0"/>
        <w:jc w:val="both"/>
        <w:rPr>
          <w:bCs/>
          <w:sz w:val="26"/>
          <w:szCs w:val="26"/>
        </w:rPr>
      </w:pPr>
    </w:p>
    <w:p w:rsidR="00807227" w:rsidRPr="00E21106" w:rsidRDefault="00807227" w:rsidP="00807227">
      <w:pPr>
        <w:pStyle w:val="c2"/>
        <w:shd w:val="clear" w:color="auto" w:fill="FFFFFF"/>
        <w:spacing w:before="0" w:after="0"/>
        <w:rPr>
          <w:rStyle w:val="c4"/>
          <w:sz w:val="26"/>
          <w:szCs w:val="26"/>
        </w:rPr>
      </w:pPr>
    </w:p>
    <w:p w:rsidR="00807227" w:rsidRPr="00E21106" w:rsidRDefault="00807227" w:rsidP="00807227">
      <w:pPr>
        <w:spacing w:after="0" w:line="240" w:lineRule="auto"/>
        <w:rPr>
          <w:rFonts w:ascii="Times New Roman" w:hAnsi="Times New Roman" w:cs="Times New Roman"/>
          <w:b/>
          <w:sz w:val="26"/>
          <w:szCs w:val="26"/>
        </w:rPr>
      </w:pPr>
      <w:r w:rsidRPr="00E21106">
        <w:rPr>
          <w:rFonts w:ascii="Times New Roman" w:hAnsi="Times New Roman" w:cs="Times New Roman"/>
          <w:b/>
          <w:sz w:val="26"/>
          <w:szCs w:val="26"/>
        </w:rPr>
        <w:t>Сервисы и инструменты:</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1.</w:t>
      </w:r>
      <w:r w:rsidRPr="00E21106">
        <w:rPr>
          <w:rFonts w:ascii="Times New Roman" w:hAnsi="Times New Roman" w:cs="Times New Roman"/>
          <w:sz w:val="26"/>
          <w:szCs w:val="26"/>
          <w:lang w:val="en-US"/>
        </w:rPr>
        <w:t>Skype</w:t>
      </w:r>
      <w:r w:rsidRPr="00E21106">
        <w:rPr>
          <w:rFonts w:ascii="Times New Roman" w:hAnsi="Times New Roman" w:cs="Times New Roman"/>
          <w:sz w:val="26"/>
          <w:szCs w:val="26"/>
        </w:rPr>
        <w:t xml:space="preserve"> (режим доступа: </w:t>
      </w:r>
      <w:hyperlink r:id="rId10" w:history="1">
        <w:r w:rsidRPr="00E21106">
          <w:rPr>
            <w:rStyle w:val="a6"/>
            <w:rFonts w:ascii="Times New Roman" w:hAnsi="Times New Roman" w:cs="Times New Roman"/>
            <w:sz w:val="26"/>
            <w:szCs w:val="26"/>
            <w:lang w:val="en-US"/>
          </w:rPr>
          <w:t>https</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www</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skype</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com</w:t>
        </w:r>
        <w:r w:rsidRPr="00E21106">
          <w:rPr>
            <w:rStyle w:val="a6"/>
            <w:rFonts w:ascii="Times New Roman" w:hAnsi="Times New Roman" w:cs="Times New Roman"/>
            <w:sz w:val="26"/>
            <w:szCs w:val="26"/>
          </w:rPr>
          <w:t>/</w:t>
        </w:r>
      </w:hyperlink>
      <w:r w:rsidRPr="00E21106">
        <w:rPr>
          <w:rFonts w:ascii="Times New Roman" w:hAnsi="Times New Roman" w:cs="Times New Roman"/>
          <w:sz w:val="26"/>
          <w:szCs w:val="26"/>
        </w:rPr>
        <w:t>)</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2.</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 xml:space="preserve"> (режим доступа: </w:t>
      </w:r>
      <w:r w:rsidRPr="00E21106">
        <w:rPr>
          <w:rFonts w:ascii="Times New Roman" w:hAnsi="Times New Roman" w:cs="Times New Roman"/>
          <w:sz w:val="26"/>
          <w:szCs w:val="26"/>
          <w:lang w:val="en-US"/>
        </w:rPr>
        <w:t>https</w:t>
      </w:r>
      <w:r w:rsidRPr="00E21106">
        <w:rPr>
          <w:rFonts w:ascii="Times New Roman" w:hAnsi="Times New Roman" w:cs="Times New Roman"/>
          <w:sz w:val="26"/>
          <w:szCs w:val="26"/>
        </w:rPr>
        <w:t xml:space="preserve">:// </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w:t>
      </w:r>
      <w:r w:rsidRPr="00E21106">
        <w:rPr>
          <w:rFonts w:ascii="Times New Roman" w:hAnsi="Times New Roman" w:cs="Times New Roman"/>
          <w:sz w:val="26"/>
          <w:szCs w:val="26"/>
          <w:lang w:val="en-US"/>
        </w:rPr>
        <w:t>us</w:t>
      </w:r>
      <w:r w:rsidRPr="00E21106">
        <w:rPr>
          <w:rFonts w:ascii="Times New Roman" w:hAnsi="Times New Roman" w:cs="Times New Roman"/>
          <w:sz w:val="26"/>
          <w:szCs w:val="26"/>
        </w:rPr>
        <w:t>/)</w:t>
      </w:r>
    </w:p>
    <w:p w:rsidR="00807227"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 xml:space="preserve">3. </w:t>
      </w:r>
      <w:hyperlink r:id="rId11" w:history="1">
        <w:r w:rsidRPr="00005FA8">
          <w:rPr>
            <w:rStyle w:val="a6"/>
            <w:rFonts w:ascii="Times New Roman" w:hAnsi="Times New Roman" w:cs="Times New Roman"/>
            <w:sz w:val="26"/>
            <w:szCs w:val="26"/>
          </w:rPr>
          <w:t>https://</w:t>
        </w:r>
        <w:r w:rsidRPr="00005FA8">
          <w:rPr>
            <w:rStyle w:val="a6"/>
            <w:rFonts w:ascii="Times New Roman" w:hAnsi="Times New Roman" w:cs="Times New Roman"/>
            <w:sz w:val="26"/>
            <w:szCs w:val="26"/>
            <w:lang w:val="en-US"/>
          </w:rPr>
          <w:t>disk</w:t>
        </w:r>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yandex</w:t>
        </w:r>
        <w:proofErr w:type="spellEnd"/>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ru</w:t>
        </w:r>
        <w:proofErr w:type="spellEnd"/>
        <w:r w:rsidRPr="00005FA8">
          <w:rPr>
            <w:rStyle w:val="a6"/>
            <w:rFonts w:ascii="Times New Roman" w:hAnsi="Times New Roman" w:cs="Times New Roman"/>
            <w:sz w:val="26"/>
            <w:szCs w:val="26"/>
          </w:rPr>
          <w:t>/</w:t>
        </w:r>
      </w:hyperlink>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jc w:val="right"/>
        <w:rPr>
          <w:rFonts w:ascii="Times New Roman" w:hAnsi="Times New Roman"/>
        </w:rPr>
      </w:pPr>
      <w:r>
        <w:rPr>
          <w:rFonts w:ascii="Times New Roman" w:hAnsi="Times New Roman"/>
        </w:rPr>
        <w:t>Приложение 1</w:t>
      </w:r>
    </w:p>
    <w:p w:rsidR="00807227" w:rsidRDefault="00807227" w:rsidP="00807227">
      <w:pPr>
        <w:tabs>
          <w:tab w:val="left" w:pos="3405"/>
        </w:tabs>
        <w:jc w:val="right"/>
        <w:rPr>
          <w:rFonts w:ascii="Times New Roman" w:hAnsi="Times New Roman"/>
        </w:rPr>
      </w:pPr>
      <w:r>
        <w:rPr>
          <w:rFonts w:ascii="Times New Roman" w:hAnsi="Times New Roman"/>
        </w:rPr>
        <w:lastRenderedPageBreak/>
        <w:t>Титульный лист реферата.</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5A21B4" w:rsidRDefault="00807227" w:rsidP="00807227">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807227" w:rsidRPr="003525CB"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807227" w:rsidRDefault="00807227" w:rsidP="00807227">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807227" w:rsidRPr="00932AA3"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807227" w:rsidRDefault="00807227" w:rsidP="00807227">
      <w:pPr>
        <w:tabs>
          <w:tab w:val="left" w:pos="6975"/>
        </w:tabs>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3269C8" w:rsidRDefault="00807227" w:rsidP="00807227">
      <w:pPr>
        <w:spacing w:after="0" w:line="360" w:lineRule="auto"/>
        <w:jc w:val="center"/>
        <w:rPr>
          <w:rFonts w:ascii="Times New Roman" w:hAnsi="Times New Roman"/>
        </w:rPr>
      </w:pPr>
      <w:r>
        <w:rPr>
          <w:rFonts w:ascii="Times New Roman" w:hAnsi="Times New Roman"/>
          <w:sz w:val="28"/>
          <w:szCs w:val="28"/>
        </w:rPr>
        <w:t>Казань, 2020 г.</w:t>
      </w:r>
    </w:p>
    <w:p w:rsidR="00807227" w:rsidRDefault="00807227" w:rsidP="003C034F">
      <w:pPr>
        <w:spacing w:after="0" w:line="294" w:lineRule="atLeast"/>
        <w:jc w:val="center"/>
        <w:rPr>
          <w:rFonts w:ascii="Times New Roman" w:eastAsia="Times New Roman" w:hAnsi="Times New Roman" w:cs="Times New Roman"/>
          <w:b/>
          <w:bCs/>
          <w:color w:val="000000"/>
          <w:sz w:val="27"/>
          <w:szCs w:val="27"/>
          <w:lang w:eastAsia="ru-RU"/>
        </w:rPr>
      </w:pPr>
    </w:p>
    <w:sectPr w:rsidR="00807227" w:rsidSect="00B5701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2"/>
  </w:num>
  <w:num w:numId="3">
    <w:abstractNumId w:val="13"/>
  </w:num>
  <w:num w:numId="4">
    <w:abstractNumId w:val="45"/>
  </w:num>
  <w:num w:numId="5">
    <w:abstractNumId w:val="24"/>
  </w:num>
  <w:num w:numId="6">
    <w:abstractNumId w:val="26"/>
  </w:num>
  <w:num w:numId="7">
    <w:abstractNumId w:val="33"/>
  </w:num>
  <w:num w:numId="8">
    <w:abstractNumId w:val="34"/>
  </w:num>
  <w:num w:numId="9">
    <w:abstractNumId w:val="42"/>
  </w:num>
  <w:num w:numId="10">
    <w:abstractNumId w:val="27"/>
  </w:num>
  <w:num w:numId="11">
    <w:abstractNumId w:val="39"/>
  </w:num>
  <w:num w:numId="12">
    <w:abstractNumId w:val="15"/>
  </w:num>
  <w:num w:numId="13">
    <w:abstractNumId w:val="36"/>
  </w:num>
  <w:num w:numId="14">
    <w:abstractNumId w:val="29"/>
  </w:num>
  <w:num w:numId="15">
    <w:abstractNumId w:val="12"/>
  </w:num>
  <w:num w:numId="16">
    <w:abstractNumId w:val="9"/>
  </w:num>
  <w:num w:numId="17">
    <w:abstractNumId w:val="10"/>
  </w:num>
  <w:num w:numId="18">
    <w:abstractNumId w:val="3"/>
  </w:num>
  <w:num w:numId="19">
    <w:abstractNumId w:val="2"/>
  </w:num>
  <w:num w:numId="20">
    <w:abstractNumId w:val="11"/>
  </w:num>
  <w:num w:numId="21">
    <w:abstractNumId w:val="16"/>
  </w:num>
  <w:num w:numId="22">
    <w:abstractNumId w:val="21"/>
  </w:num>
  <w:num w:numId="23">
    <w:abstractNumId w:val="17"/>
  </w:num>
  <w:num w:numId="24">
    <w:abstractNumId w:val="8"/>
  </w:num>
  <w:num w:numId="25">
    <w:abstractNumId w:val="43"/>
  </w:num>
  <w:num w:numId="26">
    <w:abstractNumId w:val="19"/>
  </w:num>
  <w:num w:numId="27">
    <w:abstractNumId w:val="23"/>
  </w:num>
  <w:num w:numId="28">
    <w:abstractNumId w:val="38"/>
  </w:num>
  <w:num w:numId="29">
    <w:abstractNumId w:val="6"/>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31"/>
  </w:num>
  <w:num w:numId="33">
    <w:abstractNumId w:val="18"/>
  </w:num>
  <w:num w:numId="34">
    <w:abstractNumId w:val="22"/>
  </w:num>
  <w:num w:numId="35">
    <w:abstractNumId w:val="14"/>
  </w:num>
  <w:num w:numId="36">
    <w:abstractNumId w:val="28"/>
  </w:num>
  <w:num w:numId="37">
    <w:abstractNumId w:val="35"/>
  </w:num>
  <w:num w:numId="38">
    <w:abstractNumId w:val="0"/>
  </w:num>
  <w:num w:numId="39">
    <w:abstractNumId w:val="1"/>
  </w:num>
  <w:num w:numId="40">
    <w:abstractNumId w:val="5"/>
  </w:num>
  <w:num w:numId="41">
    <w:abstractNumId w:val="20"/>
  </w:num>
  <w:num w:numId="42">
    <w:abstractNumId w:val="4"/>
  </w:num>
  <w:num w:numId="43">
    <w:abstractNumId w:val="40"/>
  </w:num>
  <w:num w:numId="44">
    <w:abstractNumId w:val="37"/>
  </w:num>
  <w:num w:numId="45">
    <w:abstractNumId w:val="7"/>
  </w:num>
  <w:num w:numId="46">
    <w:abstractNumId w:val="3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B1811"/>
    <w:rsid w:val="00051CEA"/>
    <w:rsid w:val="00063115"/>
    <w:rsid w:val="000657A8"/>
    <w:rsid w:val="00127BC8"/>
    <w:rsid w:val="00176959"/>
    <w:rsid w:val="00280B9E"/>
    <w:rsid w:val="002A259B"/>
    <w:rsid w:val="002D5110"/>
    <w:rsid w:val="003C034F"/>
    <w:rsid w:val="004A7EC1"/>
    <w:rsid w:val="0052094E"/>
    <w:rsid w:val="006524E0"/>
    <w:rsid w:val="0072200C"/>
    <w:rsid w:val="00807227"/>
    <w:rsid w:val="008D0CFC"/>
    <w:rsid w:val="00AA14A6"/>
    <w:rsid w:val="00B57012"/>
    <w:rsid w:val="00B94C7A"/>
    <w:rsid w:val="00BF06B6"/>
    <w:rsid w:val="00CB1811"/>
    <w:rsid w:val="00DA4A2B"/>
    <w:rsid w:val="00E21106"/>
    <w:rsid w:val="00E95A68"/>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E486388-E81F-4693-9900-0D3C4D1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09935-4F20-4106-84D7-8F8DA960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7682</Words>
  <Characters>43791</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ICL4</cp:lastModifiedBy>
  <cp:revision>21</cp:revision>
  <dcterms:created xsi:type="dcterms:W3CDTF">2021-11-27T07:48:00Z</dcterms:created>
  <dcterms:modified xsi:type="dcterms:W3CDTF">2022-04-07T10:06:00Z</dcterms:modified>
</cp:coreProperties>
</file>